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6B6" w:rsidRPr="00B870B5" w:rsidRDefault="00EF30B9" w:rsidP="00BD16B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PKP Szybka Kolej Miejska w Trójmieście</w:t>
      </w:r>
      <w:r w:rsidR="00BD16B6" w:rsidRPr="00B870B5">
        <w:rPr>
          <w:rFonts w:ascii="Arial" w:hAnsi="Arial" w:cs="Arial"/>
          <w:b/>
          <w:bCs/>
          <w:sz w:val="20"/>
          <w:szCs w:val="20"/>
        </w:rPr>
        <w:t xml:space="preserve"> sp. z o.</w:t>
      </w:r>
      <w:r w:rsidR="00C741D0" w:rsidRPr="00B870B5">
        <w:rPr>
          <w:rFonts w:ascii="Arial" w:hAnsi="Arial" w:cs="Arial"/>
          <w:b/>
          <w:bCs/>
          <w:sz w:val="20"/>
          <w:szCs w:val="20"/>
        </w:rPr>
        <w:t xml:space="preserve"> </w:t>
      </w:r>
      <w:r w:rsidR="00BD16B6" w:rsidRPr="00B870B5">
        <w:rPr>
          <w:rFonts w:ascii="Arial" w:hAnsi="Arial" w:cs="Arial"/>
          <w:b/>
          <w:bCs/>
          <w:sz w:val="20"/>
          <w:szCs w:val="20"/>
        </w:rPr>
        <w:t>o.</w:t>
      </w: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B870B5">
        <w:rPr>
          <w:rFonts w:ascii="Arial" w:hAnsi="Arial" w:cs="Arial"/>
          <w:b/>
          <w:bCs/>
          <w:sz w:val="20"/>
          <w:szCs w:val="20"/>
        </w:rPr>
        <w:t xml:space="preserve">w </w:t>
      </w:r>
      <w:r w:rsidR="00EF30B9">
        <w:rPr>
          <w:rFonts w:ascii="Arial" w:hAnsi="Arial" w:cs="Arial"/>
          <w:b/>
          <w:bCs/>
          <w:sz w:val="20"/>
          <w:szCs w:val="20"/>
        </w:rPr>
        <w:t>Gdyni</w:t>
      </w: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870B5">
        <w:rPr>
          <w:rFonts w:ascii="Arial" w:hAnsi="Arial" w:cs="Arial"/>
          <w:sz w:val="20"/>
          <w:szCs w:val="20"/>
        </w:rPr>
        <w:t xml:space="preserve">ul. </w:t>
      </w:r>
      <w:r w:rsidR="00EF30B9">
        <w:rPr>
          <w:rFonts w:ascii="Arial" w:hAnsi="Arial" w:cs="Arial"/>
          <w:sz w:val="20"/>
          <w:szCs w:val="20"/>
        </w:rPr>
        <w:t>Morska 350A</w:t>
      </w:r>
      <w:r w:rsidRPr="00B870B5">
        <w:rPr>
          <w:rFonts w:ascii="Arial" w:hAnsi="Arial" w:cs="Arial"/>
          <w:sz w:val="20"/>
          <w:szCs w:val="20"/>
        </w:rPr>
        <w:t xml:space="preserve">, </w:t>
      </w:r>
      <w:r w:rsidR="00EF30B9">
        <w:rPr>
          <w:rFonts w:ascii="Arial" w:hAnsi="Arial" w:cs="Arial"/>
          <w:sz w:val="20"/>
          <w:szCs w:val="20"/>
        </w:rPr>
        <w:t>81-002 Gdynia</w:t>
      </w:r>
    </w:p>
    <w:p w:rsidR="00BD16B6" w:rsidRPr="00B870B5" w:rsidRDefault="00D02301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870B5">
        <w:rPr>
          <w:rFonts w:ascii="Arial" w:hAnsi="Arial" w:cs="Arial"/>
          <w:sz w:val="20"/>
          <w:szCs w:val="20"/>
        </w:rPr>
        <w:t>NIP:</w:t>
      </w:r>
      <w:r w:rsidR="00EF30B9">
        <w:rPr>
          <w:rFonts w:ascii="Arial" w:hAnsi="Arial" w:cs="Arial"/>
          <w:sz w:val="20"/>
          <w:szCs w:val="20"/>
        </w:rPr>
        <w:t>958</w:t>
      </w:r>
      <w:r w:rsidRPr="00B870B5">
        <w:rPr>
          <w:rFonts w:ascii="Arial" w:hAnsi="Arial" w:cs="Arial"/>
          <w:sz w:val="20"/>
          <w:szCs w:val="20"/>
        </w:rPr>
        <w:t>-</w:t>
      </w:r>
      <w:r w:rsidR="00EF30B9">
        <w:rPr>
          <w:rFonts w:ascii="Arial" w:hAnsi="Arial" w:cs="Arial"/>
          <w:sz w:val="20"/>
          <w:szCs w:val="20"/>
        </w:rPr>
        <w:t>13</w:t>
      </w:r>
      <w:r w:rsidRPr="00B870B5">
        <w:rPr>
          <w:rFonts w:ascii="Arial" w:hAnsi="Arial" w:cs="Arial"/>
          <w:sz w:val="20"/>
          <w:szCs w:val="20"/>
        </w:rPr>
        <w:t>-</w:t>
      </w:r>
      <w:r w:rsidR="00EF30B9">
        <w:rPr>
          <w:rFonts w:ascii="Arial" w:hAnsi="Arial" w:cs="Arial"/>
          <w:sz w:val="20"/>
          <w:szCs w:val="20"/>
        </w:rPr>
        <w:t>70</w:t>
      </w:r>
      <w:r w:rsidRPr="00B870B5">
        <w:rPr>
          <w:rFonts w:ascii="Arial" w:hAnsi="Arial" w:cs="Arial"/>
          <w:sz w:val="20"/>
          <w:szCs w:val="20"/>
        </w:rPr>
        <w:t>-</w:t>
      </w:r>
      <w:r w:rsidR="00EF30B9">
        <w:rPr>
          <w:rFonts w:ascii="Arial" w:hAnsi="Arial" w:cs="Arial"/>
          <w:sz w:val="20"/>
          <w:szCs w:val="20"/>
        </w:rPr>
        <w:t>512</w:t>
      </w:r>
      <w:r w:rsidRPr="00B870B5">
        <w:rPr>
          <w:rFonts w:ascii="Arial" w:hAnsi="Arial" w:cs="Arial"/>
          <w:sz w:val="20"/>
          <w:szCs w:val="20"/>
        </w:rPr>
        <w:t>, REGON:</w:t>
      </w:r>
      <w:r w:rsidR="00EF30B9">
        <w:rPr>
          <w:rFonts w:ascii="Arial" w:hAnsi="Arial" w:cs="Arial"/>
          <w:sz w:val="20"/>
          <w:szCs w:val="20"/>
        </w:rPr>
        <w:t>182488478</w:t>
      </w: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B870B5" w:rsidRDefault="00BD16B6" w:rsidP="00BD16B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D16B6" w:rsidRPr="00506113" w:rsidRDefault="00BD16B6" w:rsidP="00B63C92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506113">
        <w:rPr>
          <w:rFonts w:ascii="Arial" w:hAnsi="Arial" w:cs="Arial"/>
          <w:sz w:val="22"/>
          <w:szCs w:val="22"/>
        </w:rPr>
        <w:t>Postępowanie nr</w:t>
      </w:r>
      <w:r w:rsidR="00B63C92" w:rsidRPr="00506113">
        <w:rPr>
          <w:rFonts w:ascii="Arial" w:hAnsi="Arial" w:cs="Arial"/>
          <w:sz w:val="22"/>
          <w:szCs w:val="22"/>
        </w:rPr>
        <w:t xml:space="preserve"> </w:t>
      </w:r>
      <w:r w:rsidR="00EF30B9">
        <w:rPr>
          <w:rFonts w:ascii="Arial" w:hAnsi="Arial" w:cs="Arial"/>
          <w:sz w:val="22"/>
          <w:szCs w:val="22"/>
        </w:rPr>
        <w:t>SKM</w:t>
      </w:r>
      <w:r w:rsidR="006F3A39">
        <w:rPr>
          <w:rFonts w:ascii="Arial" w:hAnsi="Arial" w:cs="Arial"/>
          <w:sz w:val="22"/>
          <w:szCs w:val="22"/>
        </w:rPr>
        <w:t>MS</w:t>
      </w:r>
      <w:r w:rsidR="0087380D">
        <w:rPr>
          <w:rFonts w:ascii="Arial" w:hAnsi="Arial" w:cs="Arial"/>
          <w:sz w:val="22"/>
          <w:szCs w:val="22"/>
        </w:rPr>
        <w:t>-ZW/</w:t>
      </w:r>
      <w:r w:rsidR="00506113" w:rsidRPr="00506113">
        <w:rPr>
          <w:rFonts w:ascii="Arial" w:hAnsi="Arial" w:cs="Arial"/>
          <w:sz w:val="22"/>
          <w:szCs w:val="22"/>
        </w:rPr>
        <w:t>1</w:t>
      </w:r>
      <w:r w:rsidR="00483C51">
        <w:rPr>
          <w:rFonts w:ascii="Arial" w:hAnsi="Arial" w:cs="Arial"/>
          <w:sz w:val="22"/>
          <w:szCs w:val="22"/>
        </w:rPr>
        <w:t>7</w:t>
      </w: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16B6" w:rsidRPr="00B870B5" w:rsidRDefault="00BD16B6" w:rsidP="00BD16B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D50D0" w:rsidRPr="00B870B5" w:rsidRDefault="00E0101E" w:rsidP="00BD16B6">
      <w:pPr>
        <w:spacing w:line="48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870B5">
        <w:rPr>
          <w:rFonts w:ascii="Arial" w:hAnsi="Arial" w:cs="Arial"/>
          <w:b/>
          <w:color w:val="000000"/>
          <w:sz w:val="28"/>
          <w:szCs w:val="28"/>
        </w:rPr>
        <w:t>WARUNKI PRZETARGOWE</w:t>
      </w:r>
    </w:p>
    <w:p w:rsidR="002700E9" w:rsidRPr="009001BE" w:rsidRDefault="00C17677" w:rsidP="009001BE">
      <w:pPr>
        <w:jc w:val="center"/>
        <w:rPr>
          <w:rFonts w:ascii="Arial" w:hAnsi="Arial" w:cs="Arial"/>
          <w:sz w:val="28"/>
          <w:szCs w:val="28"/>
        </w:rPr>
      </w:pPr>
      <w:r w:rsidRPr="00B870B5">
        <w:rPr>
          <w:rFonts w:ascii="Arial" w:hAnsi="Arial" w:cs="Arial"/>
          <w:sz w:val="28"/>
          <w:szCs w:val="28"/>
        </w:rPr>
        <w:t xml:space="preserve">na </w:t>
      </w:r>
      <w:r w:rsidR="00E24ECE" w:rsidRPr="00B870B5">
        <w:rPr>
          <w:rFonts w:ascii="Arial" w:hAnsi="Arial" w:cs="Arial"/>
          <w:sz w:val="28"/>
          <w:szCs w:val="28"/>
        </w:rPr>
        <w:t>zbycie wierzyt</w:t>
      </w:r>
      <w:r w:rsidR="00441B48">
        <w:rPr>
          <w:rFonts w:ascii="Arial" w:hAnsi="Arial" w:cs="Arial"/>
          <w:sz w:val="28"/>
          <w:szCs w:val="28"/>
        </w:rPr>
        <w:t xml:space="preserve">elności przysługujących Spółce </w:t>
      </w:r>
      <w:r w:rsidR="00EF30B9" w:rsidRPr="00EF30B9">
        <w:rPr>
          <w:rFonts w:ascii="Arial" w:hAnsi="Arial" w:cs="Arial"/>
          <w:sz w:val="28"/>
          <w:szCs w:val="28"/>
        </w:rPr>
        <w:t>PKP Szybka Kolej Miejska w Trójmieście sp. z o. o.</w:t>
      </w:r>
      <w:r w:rsidR="00E24ECE" w:rsidRPr="00B870B5">
        <w:rPr>
          <w:rFonts w:ascii="Arial" w:hAnsi="Arial" w:cs="Arial"/>
          <w:sz w:val="28"/>
          <w:szCs w:val="28"/>
        </w:rPr>
        <w:t xml:space="preserve"> z tytułu niedopełnienia przez </w:t>
      </w:r>
      <w:r w:rsidR="00B52B4B">
        <w:rPr>
          <w:rFonts w:ascii="Arial" w:hAnsi="Arial" w:cs="Arial"/>
          <w:sz w:val="28"/>
          <w:szCs w:val="28"/>
        </w:rPr>
        <w:t xml:space="preserve">podróżnych obowiązku uiszczenia </w:t>
      </w:r>
      <w:r w:rsidR="00B870B5" w:rsidRPr="00B870B5">
        <w:rPr>
          <w:rFonts w:ascii="Arial" w:hAnsi="Arial" w:cs="Arial"/>
          <w:sz w:val="28"/>
          <w:szCs w:val="28"/>
        </w:rPr>
        <w:t>należności przewozowych</w:t>
      </w:r>
      <w:r w:rsidR="002700E9">
        <w:rPr>
          <w:rFonts w:ascii="Arial" w:hAnsi="Arial" w:cs="Arial"/>
          <w:sz w:val="28"/>
          <w:szCs w:val="28"/>
        </w:rPr>
        <w:t>,</w:t>
      </w:r>
      <w:r w:rsidR="002700E9" w:rsidRPr="009001BE">
        <w:rPr>
          <w:rFonts w:ascii="Arial" w:hAnsi="Arial" w:cs="Arial"/>
          <w:sz w:val="28"/>
          <w:szCs w:val="28"/>
        </w:rPr>
        <w:t xml:space="preserve"> potwierdzonych prawomocnymi nakazami</w:t>
      </w:r>
      <w:r w:rsidR="00B85B4D">
        <w:rPr>
          <w:rFonts w:ascii="Arial" w:hAnsi="Arial" w:cs="Arial"/>
          <w:sz w:val="28"/>
          <w:szCs w:val="28"/>
        </w:rPr>
        <w:t xml:space="preserve"> zapłaty</w:t>
      </w:r>
      <w:r w:rsidR="002700E9" w:rsidRPr="009001BE">
        <w:rPr>
          <w:rFonts w:ascii="Arial" w:hAnsi="Arial" w:cs="Arial"/>
          <w:sz w:val="28"/>
          <w:szCs w:val="28"/>
        </w:rPr>
        <w:t xml:space="preserve">/wyrokami </w:t>
      </w:r>
      <w:r w:rsidR="00B85B4D">
        <w:rPr>
          <w:rFonts w:ascii="Arial" w:hAnsi="Arial" w:cs="Arial"/>
          <w:sz w:val="28"/>
          <w:szCs w:val="28"/>
        </w:rPr>
        <w:t xml:space="preserve">sądowymi </w:t>
      </w:r>
      <w:r w:rsidR="002700E9" w:rsidRPr="009001BE">
        <w:rPr>
          <w:rFonts w:ascii="Arial" w:hAnsi="Arial" w:cs="Arial"/>
          <w:sz w:val="28"/>
          <w:szCs w:val="28"/>
        </w:rPr>
        <w:t>wydanymi w okresie</w:t>
      </w:r>
      <w:r w:rsidR="009001BE">
        <w:rPr>
          <w:rFonts w:ascii="Arial" w:hAnsi="Arial" w:cs="Arial"/>
          <w:sz w:val="28"/>
          <w:szCs w:val="28"/>
        </w:rPr>
        <w:t xml:space="preserve">                           </w:t>
      </w:r>
      <w:r w:rsidR="00E45D24" w:rsidRPr="009001BE">
        <w:rPr>
          <w:rFonts w:ascii="Arial" w:hAnsi="Arial" w:cs="Arial"/>
          <w:sz w:val="28"/>
          <w:szCs w:val="28"/>
        </w:rPr>
        <w:t xml:space="preserve"> od</w:t>
      </w:r>
      <w:r w:rsidR="002700E9" w:rsidRPr="009001BE">
        <w:rPr>
          <w:rFonts w:ascii="Arial" w:hAnsi="Arial" w:cs="Arial"/>
          <w:sz w:val="28"/>
          <w:szCs w:val="28"/>
        </w:rPr>
        <w:t xml:space="preserve"> 200</w:t>
      </w:r>
      <w:r w:rsidR="009001BE" w:rsidRPr="009001BE">
        <w:rPr>
          <w:rFonts w:ascii="Arial" w:hAnsi="Arial" w:cs="Arial"/>
          <w:sz w:val="28"/>
          <w:szCs w:val="28"/>
        </w:rPr>
        <w:t>2</w:t>
      </w:r>
      <w:r w:rsidR="002700E9" w:rsidRPr="009001BE">
        <w:rPr>
          <w:rFonts w:ascii="Arial" w:hAnsi="Arial" w:cs="Arial"/>
          <w:sz w:val="28"/>
          <w:szCs w:val="28"/>
        </w:rPr>
        <w:t xml:space="preserve"> do 20</w:t>
      </w:r>
      <w:r w:rsidR="00EB5026" w:rsidRPr="009001BE">
        <w:rPr>
          <w:rFonts w:ascii="Arial" w:hAnsi="Arial" w:cs="Arial"/>
          <w:sz w:val="28"/>
          <w:szCs w:val="28"/>
        </w:rPr>
        <w:t>1</w:t>
      </w:r>
      <w:r w:rsidR="009001BE" w:rsidRPr="009001BE">
        <w:rPr>
          <w:rFonts w:ascii="Arial" w:hAnsi="Arial" w:cs="Arial"/>
          <w:sz w:val="28"/>
          <w:szCs w:val="28"/>
        </w:rPr>
        <w:t>5 </w:t>
      </w:r>
      <w:r w:rsidR="002700E9" w:rsidRPr="009001BE">
        <w:rPr>
          <w:rFonts w:ascii="Arial" w:hAnsi="Arial" w:cs="Arial"/>
          <w:sz w:val="28"/>
          <w:szCs w:val="28"/>
        </w:rPr>
        <w:t>roku.</w:t>
      </w:r>
    </w:p>
    <w:p w:rsidR="00C17677" w:rsidRPr="00B870B5" w:rsidRDefault="00C17677" w:rsidP="009001BE">
      <w:pPr>
        <w:jc w:val="center"/>
        <w:rPr>
          <w:rFonts w:ascii="Arial" w:hAnsi="Arial" w:cs="Arial"/>
          <w:sz w:val="28"/>
          <w:szCs w:val="28"/>
        </w:rPr>
      </w:pPr>
    </w:p>
    <w:p w:rsidR="00B870B5" w:rsidRPr="00B870B5" w:rsidRDefault="00B870B5" w:rsidP="00B870B5">
      <w:pPr>
        <w:rPr>
          <w:rFonts w:ascii="Arial" w:hAnsi="Arial" w:cs="Arial"/>
          <w:sz w:val="20"/>
          <w:szCs w:val="20"/>
        </w:rPr>
      </w:pPr>
      <w:r w:rsidRPr="00B870B5">
        <w:rPr>
          <w:rFonts w:ascii="Arial" w:hAnsi="Arial" w:cs="Arial"/>
          <w:sz w:val="20"/>
          <w:szCs w:val="20"/>
        </w:rPr>
        <w:t xml:space="preserve"> </w:t>
      </w:r>
    </w:p>
    <w:p w:rsidR="00776A9D" w:rsidRPr="00B870B5" w:rsidRDefault="00B870B5" w:rsidP="0043490C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B870B5">
        <w:rPr>
          <w:rFonts w:ascii="Arial" w:hAnsi="Arial" w:cs="Arial"/>
          <w:sz w:val="20"/>
          <w:szCs w:val="20"/>
        </w:rPr>
        <w:br w:type="page"/>
      </w:r>
    </w:p>
    <w:p w:rsidR="00A46C21" w:rsidRPr="00B35E41" w:rsidRDefault="00B35E41" w:rsidP="0043490C">
      <w:pPr>
        <w:spacing w:before="60" w:after="60"/>
        <w:jc w:val="center"/>
        <w:rPr>
          <w:rFonts w:ascii="Arial" w:hAnsi="Arial" w:cs="Arial"/>
          <w:b/>
        </w:rPr>
      </w:pPr>
      <w:r w:rsidRPr="00B35E41">
        <w:rPr>
          <w:rFonts w:ascii="Arial" w:hAnsi="Arial" w:cs="Arial"/>
          <w:b/>
        </w:rPr>
        <w:lastRenderedPageBreak/>
        <w:t>SPIS TREŚCI</w:t>
      </w:r>
    </w:p>
    <w:p w:rsidR="00A46C21" w:rsidRPr="00B870B5" w:rsidRDefault="00A46C21" w:rsidP="0043490C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:rsidR="00A46C21" w:rsidRPr="00B870B5" w:rsidRDefault="00A46C21" w:rsidP="0043490C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:rsidR="000815D1" w:rsidRPr="00B870B5" w:rsidRDefault="000815D1" w:rsidP="0043490C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:rsidR="00A46C21" w:rsidRPr="00B870B5" w:rsidRDefault="00A46C21" w:rsidP="0043490C">
      <w:pPr>
        <w:spacing w:before="60" w:after="60"/>
        <w:jc w:val="center"/>
        <w:rPr>
          <w:rFonts w:ascii="Arial" w:hAnsi="Arial" w:cs="Arial"/>
          <w:b/>
          <w:sz w:val="20"/>
          <w:szCs w:val="20"/>
        </w:rPr>
      </w:pPr>
    </w:p>
    <w:p w:rsidR="0043490C" w:rsidRPr="00864344" w:rsidRDefault="008763D8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szCs w:val="22"/>
        </w:rPr>
        <w:fldChar w:fldCharType="begin"/>
      </w:r>
      <w:r w:rsidR="0043490C" w:rsidRPr="00864344">
        <w:rPr>
          <w:szCs w:val="22"/>
        </w:rPr>
        <w:instrText xml:space="preserve"> TOC \t "Styl Styl Nagłówek 2 + 11 pt + Przed:  6 pt Po:  6 pt;2;A;1;D;2" </w:instrText>
      </w:r>
      <w:r w:rsidRPr="00864344">
        <w:rPr>
          <w:szCs w:val="22"/>
        </w:rPr>
        <w:fldChar w:fldCharType="separate"/>
      </w:r>
      <w:r w:rsidR="0043490C" w:rsidRPr="00864344">
        <w:rPr>
          <w:rFonts w:ascii="Arial" w:hAnsi="Arial" w:cs="Arial"/>
          <w:noProof/>
          <w:szCs w:val="22"/>
        </w:rPr>
        <w:t>§ 1. Sprzedający</w:t>
      </w:r>
      <w:r w:rsidR="0043490C" w:rsidRPr="00864344">
        <w:rPr>
          <w:rFonts w:ascii="Arial" w:hAnsi="Arial" w:cs="Arial"/>
          <w:noProof/>
          <w:szCs w:val="22"/>
        </w:rPr>
        <w:tab/>
      </w:r>
      <w:r w:rsidR="003F0013" w:rsidRPr="00864344">
        <w:rPr>
          <w:rFonts w:ascii="Arial" w:hAnsi="Arial" w:cs="Arial"/>
          <w:noProof/>
          <w:szCs w:val="22"/>
        </w:rPr>
        <w:t>3</w:t>
      </w:r>
    </w:p>
    <w:p w:rsidR="0043490C" w:rsidRPr="00864344" w:rsidRDefault="0043490C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 2. Oznaczenie postępowania</w:t>
      </w:r>
      <w:r w:rsidRPr="00864344">
        <w:rPr>
          <w:rFonts w:ascii="Arial" w:hAnsi="Arial" w:cs="Arial"/>
          <w:noProof/>
          <w:szCs w:val="22"/>
        </w:rPr>
        <w:tab/>
      </w:r>
      <w:r w:rsidR="00A53CE3" w:rsidRPr="00864344">
        <w:rPr>
          <w:rFonts w:ascii="Arial" w:hAnsi="Arial" w:cs="Arial"/>
          <w:noProof/>
          <w:szCs w:val="22"/>
        </w:rPr>
        <w:t>3</w:t>
      </w:r>
    </w:p>
    <w:p w:rsidR="0043490C" w:rsidRPr="00864344" w:rsidRDefault="00C01771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 3. Tryb prowadzenia przetargu</w:t>
      </w:r>
      <w:r w:rsidR="0043490C" w:rsidRPr="00864344">
        <w:rPr>
          <w:rFonts w:ascii="Arial" w:hAnsi="Arial" w:cs="Arial"/>
          <w:noProof/>
          <w:szCs w:val="22"/>
        </w:rPr>
        <w:tab/>
      </w:r>
      <w:r w:rsidR="003F0013" w:rsidRPr="00864344">
        <w:rPr>
          <w:rFonts w:ascii="Arial" w:hAnsi="Arial" w:cs="Arial"/>
          <w:noProof/>
          <w:szCs w:val="22"/>
        </w:rPr>
        <w:t>3</w:t>
      </w:r>
    </w:p>
    <w:p w:rsidR="0043490C" w:rsidRPr="00864344" w:rsidRDefault="0043490C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 4. Przedmiot przetargu</w:t>
      </w:r>
      <w:r w:rsidRPr="00864344">
        <w:rPr>
          <w:rFonts w:ascii="Arial" w:hAnsi="Arial" w:cs="Arial"/>
          <w:noProof/>
          <w:szCs w:val="22"/>
        </w:rPr>
        <w:tab/>
      </w:r>
      <w:r w:rsidR="00F52B08" w:rsidRPr="00864344">
        <w:rPr>
          <w:rFonts w:ascii="Arial" w:hAnsi="Arial" w:cs="Arial"/>
          <w:noProof/>
          <w:szCs w:val="22"/>
        </w:rPr>
        <w:t>3</w:t>
      </w:r>
    </w:p>
    <w:p w:rsidR="0043490C" w:rsidRPr="00864344" w:rsidRDefault="0006760B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 5. Warunki udziału i sposób przygotowania ofert w postępowaniu przetargowym</w:t>
      </w:r>
      <w:r w:rsidR="0043490C" w:rsidRPr="00864344">
        <w:rPr>
          <w:rFonts w:ascii="Arial" w:hAnsi="Arial" w:cs="Arial"/>
          <w:noProof/>
          <w:szCs w:val="22"/>
        </w:rPr>
        <w:tab/>
      </w:r>
      <w:r w:rsidR="003B01FB">
        <w:rPr>
          <w:rFonts w:ascii="Arial" w:hAnsi="Arial" w:cs="Arial"/>
          <w:noProof/>
          <w:szCs w:val="22"/>
        </w:rPr>
        <w:t>4</w:t>
      </w:r>
    </w:p>
    <w:p w:rsidR="0043490C" w:rsidRPr="00864344" w:rsidRDefault="0006760B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 6. Miejsce i termin składania  ofert</w:t>
      </w:r>
      <w:r w:rsidR="00986A95" w:rsidRPr="00864344">
        <w:rPr>
          <w:rFonts w:ascii="Arial" w:hAnsi="Arial" w:cs="Arial"/>
          <w:noProof/>
          <w:szCs w:val="22"/>
        </w:rPr>
        <w:t xml:space="preserve"> w ramach </w:t>
      </w:r>
      <w:r w:rsidRPr="00864344">
        <w:rPr>
          <w:rFonts w:ascii="Arial" w:hAnsi="Arial" w:cs="Arial"/>
          <w:noProof/>
          <w:szCs w:val="22"/>
        </w:rPr>
        <w:t>przetargu</w:t>
      </w:r>
      <w:r w:rsidR="0043490C" w:rsidRPr="00864344">
        <w:rPr>
          <w:rFonts w:ascii="Arial" w:hAnsi="Arial" w:cs="Arial"/>
          <w:noProof/>
          <w:szCs w:val="22"/>
        </w:rPr>
        <w:tab/>
      </w:r>
      <w:r w:rsidR="003B01FB">
        <w:rPr>
          <w:rFonts w:ascii="Arial" w:hAnsi="Arial" w:cs="Arial"/>
          <w:noProof/>
          <w:szCs w:val="22"/>
        </w:rPr>
        <w:t>7</w:t>
      </w:r>
    </w:p>
    <w:p w:rsidR="0043490C" w:rsidRPr="00864344" w:rsidRDefault="001474D7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>§</w:t>
      </w:r>
      <w:r w:rsidR="00215F19">
        <w:rPr>
          <w:rFonts w:ascii="Arial" w:hAnsi="Arial" w:cs="Arial"/>
          <w:noProof/>
          <w:szCs w:val="22"/>
        </w:rPr>
        <w:t xml:space="preserve"> 7</w:t>
      </w:r>
      <w:r w:rsidR="0006760B" w:rsidRPr="00864344">
        <w:rPr>
          <w:rFonts w:ascii="Arial" w:hAnsi="Arial" w:cs="Arial"/>
          <w:noProof/>
          <w:szCs w:val="22"/>
        </w:rPr>
        <w:t>. Wymagania dotyczące wadium</w:t>
      </w:r>
      <w:r w:rsidR="0043490C" w:rsidRPr="00864344">
        <w:rPr>
          <w:rFonts w:ascii="Arial" w:hAnsi="Arial" w:cs="Arial"/>
          <w:noProof/>
          <w:szCs w:val="22"/>
        </w:rPr>
        <w:tab/>
      </w:r>
      <w:r w:rsidR="00215F19">
        <w:rPr>
          <w:rFonts w:ascii="Arial" w:hAnsi="Arial" w:cs="Arial"/>
          <w:noProof/>
          <w:szCs w:val="22"/>
        </w:rPr>
        <w:t>8</w:t>
      </w:r>
    </w:p>
    <w:p w:rsidR="0043490C" w:rsidRPr="00864344" w:rsidRDefault="00215F19" w:rsidP="00372C4D">
      <w:pPr>
        <w:pStyle w:val="Spistreci1"/>
        <w:spacing w:beforeLines="80" w:before="192" w:afterLines="80" w:after="192" w:line="360" w:lineRule="auto"/>
        <w:rPr>
          <w:rFonts w:ascii="Arial" w:hAnsi="Arial" w:cs="Arial"/>
          <w:noProof/>
          <w:szCs w:val="22"/>
        </w:rPr>
      </w:pPr>
      <w:r>
        <w:rPr>
          <w:rFonts w:ascii="Arial" w:hAnsi="Arial" w:cs="Arial"/>
          <w:noProof/>
          <w:szCs w:val="22"/>
        </w:rPr>
        <w:t>§ 8</w:t>
      </w:r>
      <w:r w:rsidR="0043490C" w:rsidRPr="00864344">
        <w:rPr>
          <w:rFonts w:ascii="Arial" w:hAnsi="Arial" w:cs="Arial"/>
          <w:noProof/>
          <w:szCs w:val="22"/>
        </w:rPr>
        <w:t xml:space="preserve">. </w:t>
      </w:r>
      <w:r w:rsidR="001474D7" w:rsidRPr="00864344">
        <w:rPr>
          <w:rFonts w:ascii="Arial" w:hAnsi="Arial" w:cs="Arial"/>
          <w:noProof/>
          <w:szCs w:val="22"/>
        </w:rPr>
        <w:t>Postanowienia końcowe</w:t>
      </w:r>
      <w:r w:rsidR="0043490C" w:rsidRPr="00864344"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 xml:space="preserve"> 9</w:t>
      </w:r>
    </w:p>
    <w:p w:rsidR="0040499B" w:rsidRPr="00864344" w:rsidRDefault="001474D7" w:rsidP="00372C4D">
      <w:pPr>
        <w:pStyle w:val="Spistreci2"/>
        <w:tabs>
          <w:tab w:val="right" w:leader="dot" w:pos="9060"/>
        </w:tabs>
        <w:spacing w:beforeLines="80" w:before="192" w:afterLines="80" w:after="192" w:line="360" w:lineRule="auto"/>
        <w:ind w:left="0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 xml:space="preserve">Załącznik nr 1 </w:t>
      </w:r>
      <w:r w:rsidR="0043490C" w:rsidRPr="00864344">
        <w:rPr>
          <w:rFonts w:ascii="Arial" w:hAnsi="Arial" w:cs="Arial"/>
          <w:noProof/>
          <w:szCs w:val="22"/>
        </w:rPr>
        <w:t>– Wzór  formularza OFERTA</w:t>
      </w:r>
      <w:r w:rsidR="0043490C" w:rsidRPr="00864344">
        <w:rPr>
          <w:rFonts w:ascii="Arial" w:hAnsi="Arial" w:cs="Arial"/>
          <w:noProof/>
          <w:szCs w:val="22"/>
        </w:rPr>
        <w:tab/>
      </w:r>
      <w:r w:rsidR="00C01771" w:rsidRPr="00864344">
        <w:rPr>
          <w:rFonts w:ascii="Arial" w:hAnsi="Arial" w:cs="Arial"/>
          <w:noProof/>
          <w:szCs w:val="22"/>
        </w:rPr>
        <w:t>1</w:t>
      </w:r>
      <w:r w:rsidR="00215F19">
        <w:rPr>
          <w:rFonts w:ascii="Arial" w:hAnsi="Arial" w:cs="Arial"/>
          <w:noProof/>
          <w:szCs w:val="22"/>
        </w:rPr>
        <w:t>0</w:t>
      </w:r>
    </w:p>
    <w:p w:rsidR="00865D24" w:rsidRPr="00864344" w:rsidRDefault="001474D7" w:rsidP="00372C4D">
      <w:pPr>
        <w:pStyle w:val="Spistreci2"/>
        <w:tabs>
          <w:tab w:val="right" w:leader="dot" w:pos="9060"/>
        </w:tabs>
        <w:spacing w:beforeLines="80" w:before="192" w:afterLines="80" w:after="192" w:line="360" w:lineRule="auto"/>
        <w:ind w:left="0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 xml:space="preserve">Załącznik nr 2 </w:t>
      </w:r>
      <w:r w:rsidR="0043490C" w:rsidRPr="00864344">
        <w:rPr>
          <w:rFonts w:ascii="Arial" w:hAnsi="Arial" w:cs="Arial"/>
          <w:noProof/>
          <w:szCs w:val="22"/>
        </w:rPr>
        <w:t>–</w:t>
      </w:r>
      <w:r w:rsidR="00424FED" w:rsidRPr="00864344">
        <w:rPr>
          <w:rFonts w:ascii="Arial" w:hAnsi="Arial" w:cs="Arial"/>
          <w:noProof/>
          <w:szCs w:val="22"/>
        </w:rPr>
        <w:t xml:space="preserve"> </w:t>
      </w:r>
      <w:r w:rsidR="00C05A20" w:rsidRPr="00864344">
        <w:rPr>
          <w:rFonts w:ascii="Arial" w:hAnsi="Arial" w:cs="Arial"/>
          <w:szCs w:val="22"/>
        </w:rPr>
        <w:t xml:space="preserve">Wzór oświadczenia o </w:t>
      </w:r>
      <w:r w:rsidR="00841719" w:rsidRPr="00864344">
        <w:rPr>
          <w:rFonts w:ascii="Arial" w:hAnsi="Arial" w:cs="Arial"/>
          <w:szCs w:val="22"/>
        </w:rPr>
        <w:t xml:space="preserve"> zapoznaniu się z warunkami przetargu</w:t>
      </w:r>
      <w:r w:rsidR="0043490C" w:rsidRPr="00864344">
        <w:rPr>
          <w:rFonts w:ascii="Arial" w:hAnsi="Arial" w:cs="Arial"/>
          <w:noProof/>
          <w:szCs w:val="22"/>
        </w:rPr>
        <w:tab/>
      </w:r>
      <w:r w:rsidR="003E20D9" w:rsidRPr="00864344">
        <w:rPr>
          <w:rFonts w:ascii="Arial" w:hAnsi="Arial" w:cs="Arial"/>
          <w:noProof/>
          <w:szCs w:val="22"/>
        </w:rPr>
        <w:t>..</w:t>
      </w:r>
      <w:r w:rsidR="003F0013" w:rsidRPr="00864344">
        <w:rPr>
          <w:rFonts w:ascii="Arial" w:hAnsi="Arial" w:cs="Arial"/>
          <w:noProof/>
          <w:szCs w:val="22"/>
        </w:rPr>
        <w:t>…1</w:t>
      </w:r>
      <w:r w:rsidR="00215F19">
        <w:rPr>
          <w:rFonts w:ascii="Arial" w:hAnsi="Arial" w:cs="Arial"/>
          <w:noProof/>
          <w:szCs w:val="22"/>
        </w:rPr>
        <w:t>3</w:t>
      </w:r>
    </w:p>
    <w:p w:rsidR="0043490C" w:rsidRPr="00864344" w:rsidRDefault="0043490C" w:rsidP="00372C4D">
      <w:pPr>
        <w:pStyle w:val="Spistreci2"/>
        <w:tabs>
          <w:tab w:val="right" w:leader="dot" w:pos="9060"/>
        </w:tabs>
        <w:spacing w:beforeLines="80" w:before="192" w:afterLines="80" w:after="192" w:line="360" w:lineRule="auto"/>
        <w:ind w:left="0"/>
        <w:rPr>
          <w:rFonts w:ascii="Arial" w:hAnsi="Arial" w:cs="Arial"/>
          <w:noProof/>
          <w:szCs w:val="22"/>
        </w:rPr>
      </w:pPr>
      <w:r w:rsidRPr="00864344">
        <w:rPr>
          <w:rFonts w:ascii="Arial" w:hAnsi="Arial" w:cs="Arial"/>
          <w:noProof/>
          <w:szCs w:val="22"/>
        </w:rPr>
        <w:t xml:space="preserve">Załącznik nr 3 – </w:t>
      </w:r>
      <w:r w:rsidR="00C05A20" w:rsidRPr="00864344">
        <w:rPr>
          <w:rFonts w:ascii="Arial" w:hAnsi="Arial" w:cs="Arial"/>
          <w:szCs w:val="22"/>
        </w:rPr>
        <w:t>Wzór oświadc</w:t>
      </w:r>
      <w:r w:rsidR="000C3583" w:rsidRPr="00864344">
        <w:rPr>
          <w:rFonts w:ascii="Arial" w:hAnsi="Arial" w:cs="Arial"/>
          <w:szCs w:val="22"/>
        </w:rPr>
        <w:t>zenia na poniesienie wszelkich podatków i opłat</w:t>
      </w:r>
      <w:r w:rsidR="00A82E1A" w:rsidRPr="00864344">
        <w:rPr>
          <w:rFonts w:ascii="Arial" w:hAnsi="Arial" w:cs="Arial"/>
          <w:szCs w:val="22"/>
        </w:rPr>
        <w:tab/>
      </w:r>
      <w:r w:rsidR="00A53CE3" w:rsidRPr="00864344">
        <w:rPr>
          <w:rFonts w:ascii="Arial" w:hAnsi="Arial" w:cs="Arial"/>
          <w:szCs w:val="22"/>
        </w:rPr>
        <w:t>…………..</w:t>
      </w:r>
      <w:r w:rsidR="00373A9C" w:rsidRPr="00864344">
        <w:rPr>
          <w:rFonts w:ascii="Arial" w:hAnsi="Arial" w:cs="Arial"/>
          <w:szCs w:val="22"/>
        </w:rPr>
        <w:t>1</w:t>
      </w:r>
      <w:r w:rsidR="00215F19">
        <w:rPr>
          <w:rFonts w:ascii="Arial" w:hAnsi="Arial" w:cs="Arial"/>
          <w:szCs w:val="22"/>
        </w:rPr>
        <w:t>4</w:t>
      </w:r>
    </w:p>
    <w:p w:rsidR="0043490C" w:rsidRPr="00864344" w:rsidRDefault="008763D8" w:rsidP="00372C4D">
      <w:pPr>
        <w:tabs>
          <w:tab w:val="right" w:pos="9072"/>
        </w:tabs>
        <w:spacing w:beforeLines="80" w:before="192" w:afterLines="80" w:after="192" w:line="360" w:lineRule="auto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fldChar w:fldCharType="end"/>
      </w:r>
      <w:r w:rsidR="00270F3A" w:rsidRPr="00864344">
        <w:rPr>
          <w:rFonts w:ascii="Arial" w:hAnsi="Arial" w:cs="Arial"/>
          <w:sz w:val="22"/>
          <w:szCs w:val="22"/>
        </w:rPr>
        <w:t>Załącznik nr 4 – W</w:t>
      </w:r>
      <w:r w:rsidR="00A82E1A" w:rsidRPr="00864344">
        <w:rPr>
          <w:rFonts w:ascii="Arial" w:hAnsi="Arial" w:cs="Arial"/>
          <w:sz w:val="22"/>
          <w:szCs w:val="22"/>
        </w:rPr>
        <w:t>zór umowy</w:t>
      </w:r>
      <w:r w:rsidR="007C3DAF" w:rsidRPr="00864344">
        <w:rPr>
          <w:rFonts w:ascii="Arial" w:hAnsi="Arial" w:cs="Arial"/>
          <w:sz w:val="22"/>
          <w:szCs w:val="22"/>
        </w:rPr>
        <w:tab/>
        <w:t>……………………………………………….</w:t>
      </w:r>
      <w:r w:rsidR="005273EA" w:rsidRPr="00864344">
        <w:rPr>
          <w:rFonts w:ascii="Arial" w:hAnsi="Arial" w:cs="Arial"/>
          <w:sz w:val="22"/>
          <w:szCs w:val="22"/>
        </w:rPr>
        <w:t>………</w:t>
      </w:r>
      <w:r w:rsidR="00270F3A" w:rsidRPr="00864344">
        <w:rPr>
          <w:rFonts w:ascii="Arial" w:hAnsi="Arial" w:cs="Arial"/>
          <w:sz w:val="22"/>
          <w:szCs w:val="22"/>
        </w:rPr>
        <w:t>…</w:t>
      </w:r>
      <w:r w:rsidR="007C3DAF" w:rsidRPr="00864344">
        <w:rPr>
          <w:rFonts w:ascii="Arial" w:hAnsi="Arial" w:cs="Arial"/>
          <w:sz w:val="22"/>
          <w:szCs w:val="22"/>
        </w:rPr>
        <w:t>…………</w:t>
      </w:r>
      <w:r w:rsidR="0059079D">
        <w:rPr>
          <w:rFonts w:ascii="Arial" w:hAnsi="Arial" w:cs="Arial"/>
          <w:sz w:val="22"/>
          <w:szCs w:val="22"/>
        </w:rPr>
        <w:t>1</w:t>
      </w:r>
      <w:r w:rsidR="00215F19">
        <w:rPr>
          <w:rFonts w:ascii="Arial" w:hAnsi="Arial" w:cs="Arial"/>
          <w:sz w:val="22"/>
          <w:szCs w:val="22"/>
        </w:rPr>
        <w:t>5</w:t>
      </w:r>
    </w:p>
    <w:p w:rsidR="0042171A" w:rsidRPr="00864344" w:rsidRDefault="0042171A" w:rsidP="00372C4D">
      <w:pPr>
        <w:tabs>
          <w:tab w:val="right" w:pos="9072"/>
        </w:tabs>
        <w:spacing w:beforeLines="80" w:before="192" w:afterLines="80" w:after="192" w:line="360" w:lineRule="auto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Załącznik nr 5 – Wzór oświadczenia o zachowaniu poufności</w:t>
      </w:r>
      <w:r w:rsidRPr="00864344">
        <w:rPr>
          <w:rFonts w:ascii="Arial" w:hAnsi="Arial" w:cs="Arial"/>
          <w:sz w:val="22"/>
          <w:szCs w:val="22"/>
        </w:rPr>
        <w:tab/>
        <w:t>……………………………</w:t>
      </w:r>
      <w:r w:rsidR="007C3DAF" w:rsidRPr="00864344">
        <w:rPr>
          <w:rFonts w:ascii="Arial" w:hAnsi="Arial" w:cs="Arial"/>
          <w:sz w:val="22"/>
          <w:szCs w:val="22"/>
        </w:rPr>
        <w:t>…</w:t>
      </w:r>
      <w:r w:rsidR="00215F19">
        <w:rPr>
          <w:rFonts w:ascii="Arial" w:hAnsi="Arial" w:cs="Arial"/>
          <w:sz w:val="22"/>
          <w:szCs w:val="22"/>
        </w:rPr>
        <w:t>19</w:t>
      </w:r>
    </w:p>
    <w:p w:rsidR="002426A8" w:rsidRPr="00905B03" w:rsidRDefault="00B870B5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br w:type="page"/>
      </w:r>
      <w:r w:rsidR="005A6F63" w:rsidRPr="00905B03">
        <w:rPr>
          <w:rFonts w:ascii="Arial" w:hAnsi="Arial" w:cs="Arial"/>
          <w:b/>
          <w:bCs/>
          <w:sz w:val="22"/>
          <w:szCs w:val="22"/>
        </w:rPr>
        <w:lastRenderedPageBreak/>
        <w:t>§ 1</w:t>
      </w:r>
    </w:p>
    <w:p w:rsidR="001A72E3" w:rsidRPr="00864344" w:rsidRDefault="00447527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bCs/>
          <w:sz w:val="22"/>
          <w:szCs w:val="22"/>
        </w:rPr>
        <w:t>Sprzedający</w:t>
      </w:r>
    </w:p>
    <w:p w:rsidR="003257A3" w:rsidRPr="003257A3" w:rsidRDefault="003257A3" w:rsidP="003257A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257A3">
        <w:rPr>
          <w:rFonts w:ascii="Arial" w:hAnsi="Arial" w:cs="Arial"/>
          <w:b/>
          <w:bCs/>
          <w:sz w:val="22"/>
          <w:szCs w:val="22"/>
        </w:rPr>
        <w:t>PKP Szybka Kolej Miejska w Trójmieście sp. z o. o.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257A3">
        <w:rPr>
          <w:rFonts w:ascii="Arial" w:hAnsi="Arial" w:cs="Arial"/>
          <w:b/>
          <w:bCs/>
          <w:sz w:val="22"/>
          <w:szCs w:val="22"/>
        </w:rPr>
        <w:t>w Gdyni</w:t>
      </w:r>
    </w:p>
    <w:p w:rsidR="003257A3" w:rsidRPr="003257A3" w:rsidRDefault="003257A3" w:rsidP="003257A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3257A3">
        <w:rPr>
          <w:rFonts w:ascii="Arial" w:hAnsi="Arial" w:cs="Arial"/>
          <w:b/>
          <w:bCs/>
          <w:sz w:val="22"/>
          <w:szCs w:val="22"/>
        </w:rPr>
        <w:t>ul. Morska 350A, 81-002 Gdynia</w:t>
      </w:r>
    </w:p>
    <w:p w:rsidR="003257A3" w:rsidRPr="003257A3" w:rsidRDefault="003257A3" w:rsidP="003257A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93D24" w:rsidRPr="00864344" w:rsidRDefault="00C93D24" w:rsidP="007E6792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color w:val="000000"/>
          <w:sz w:val="22"/>
          <w:szCs w:val="22"/>
        </w:rPr>
        <w:t xml:space="preserve">REGON </w:t>
      </w:r>
      <w:r w:rsidR="003257A3" w:rsidRPr="003257A3">
        <w:rPr>
          <w:rFonts w:ascii="Arial" w:hAnsi="Arial" w:cs="Arial"/>
          <w:sz w:val="22"/>
          <w:szCs w:val="22"/>
        </w:rPr>
        <w:t>182488478</w:t>
      </w:r>
      <w:r w:rsidRPr="003257A3">
        <w:rPr>
          <w:rFonts w:ascii="Arial" w:hAnsi="Arial" w:cs="Arial"/>
          <w:color w:val="000000"/>
          <w:sz w:val="22"/>
          <w:szCs w:val="22"/>
        </w:rPr>
        <w:t xml:space="preserve">, </w:t>
      </w:r>
      <w:r w:rsidRPr="00864344">
        <w:rPr>
          <w:rFonts w:ascii="Arial" w:hAnsi="Arial" w:cs="Arial"/>
          <w:color w:val="000000"/>
          <w:sz w:val="22"/>
          <w:szCs w:val="22"/>
        </w:rPr>
        <w:t xml:space="preserve">NIP </w:t>
      </w:r>
      <w:r w:rsidR="003257A3" w:rsidRPr="003257A3">
        <w:rPr>
          <w:rFonts w:ascii="Arial" w:hAnsi="Arial" w:cs="Arial"/>
          <w:sz w:val="22"/>
          <w:szCs w:val="22"/>
        </w:rPr>
        <w:t>958-13-70-512</w:t>
      </w:r>
      <w:r w:rsidRPr="00864344">
        <w:rPr>
          <w:rFonts w:ascii="Arial" w:hAnsi="Arial" w:cs="Arial"/>
          <w:color w:val="000000"/>
          <w:sz w:val="22"/>
          <w:szCs w:val="22"/>
        </w:rPr>
        <w:t xml:space="preserve">, wpisana do rejestru przedsiębiorców prowadzonego przez Sąd Rejonowy </w:t>
      </w:r>
      <w:r w:rsidR="003257A3">
        <w:rPr>
          <w:rFonts w:ascii="Arial" w:hAnsi="Arial" w:cs="Arial"/>
          <w:color w:val="000000"/>
          <w:sz w:val="22"/>
          <w:szCs w:val="22"/>
        </w:rPr>
        <w:t xml:space="preserve">Gdańsk- Północ w Gdańsku VIII </w:t>
      </w:r>
      <w:r w:rsidRPr="00864344">
        <w:rPr>
          <w:rFonts w:ascii="Arial" w:hAnsi="Arial" w:cs="Arial"/>
          <w:color w:val="000000"/>
          <w:sz w:val="22"/>
          <w:szCs w:val="22"/>
        </w:rPr>
        <w:t>Wydział Gospodarczy Krajowego Rejestru Sądowego pod nr KRS 00000</w:t>
      </w:r>
      <w:r w:rsidR="003257A3">
        <w:rPr>
          <w:rFonts w:ascii="Arial" w:hAnsi="Arial" w:cs="Arial"/>
          <w:color w:val="000000"/>
          <w:sz w:val="22"/>
          <w:szCs w:val="22"/>
        </w:rPr>
        <w:t>76705</w:t>
      </w:r>
      <w:r w:rsidRPr="00864344">
        <w:rPr>
          <w:rFonts w:ascii="Arial" w:hAnsi="Arial" w:cs="Arial"/>
          <w:color w:val="000000"/>
          <w:sz w:val="22"/>
          <w:szCs w:val="22"/>
        </w:rPr>
        <w:t xml:space="preserve">, o kapitale zakładowym </w:t>
      </w:r>
      <w:r w:rsidR="003257A3">
        <w:rPr>
          <w:rFonts w:ascii="Arial" w:hAnsi="Arial" w:cs="Arial"/>
          <w:color w:val="000000"/>
          <w:sz w:val="22"/>
          <w:szCs w:val="22"/>
        </w:rPr>
        <w:t>161 719 000</w:t>
      </w:r>
      <w:r w:rsidRPr="00864344">
        <w:rPr>
          <w:rFonts w:ascii="Arial" w:hAnsi="Arial" w:cs="Arial"/>
          <w:color w:val="000000"/>
          <w:sz w:val="22"/>
          <w:szCs w:val="22"/>
        </w:rPr>
        <w:t>,00 zł.</w:t>
      </w:r>
    </w:p>
    <w:p w:rsidR="001A72E3" w:rsidRPr="00864344" w:rsidRDefault="00776A9D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bCs/>
          <w:sz w:val="22"/>
          <w:szCs w:val="22"/>
        </w:rPr>
        <w:t>§ 2</w:t>
      </w:r>
    </w:p>
    <w:p w:rsidR="001A72E3" w:rsidRPr="00864344" w:rsidRDefault="001A72E3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bCs/>
          <w:sz w:val="22"/>
          <w:szCs w:val="22"/>
        </w:rPr>
        <w:t>Oznaczenie postępowania</w:t>
      </w:r>
    </w:p>
    <w:p w:rsidR="006A4937" w:rsidRPr="00864344" w:rsidRDefault="001A72E3" w:rsidP="007E6792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Postępowanie, któ</w:t>
      </w:r>
      <w:r w:rsidR="003515D6" w:rsidRPr="00864344">
        <w:rPr>
          <w:rFonts w:ascii="Arial" w:hAnsi="Arial" w:cs="Arial"/>
          <w:sz w:val="22"/>
          <w:szCs w:val="22"/>
        </w:rPr>
        <w:t>re</w:t>
      </w:r>
      <w:r w:rsidR="006A4937" w:rsidRPr="00864344">
        <w:rPr>
          <w:rFonts w:ascii="Arial" w:hAnsi="Arial" w:cs="Arial"/>
          <w:sz w:val="22"/>
          <w:szCs w:val="22"/>
        </w:rPr>
        <w:t xml:space="preserve"> dotyczy niniejszych warunków </w:t>
      </w:r>
      <w:r w:rsidR="00E0101E" w:rsidRPr="00864344">
        <w:rPr>
          <w:rFonts w:ascii="Arial" w:hAnsi="Arial" w:cs="Arial"/>
          <w:color w:val="000000"/>
          <w:sz w:val="22"/>
          <w:szCs w:val="22"/>
        </w:rPr>
        <w:t>przetargu</w:t>
      </w:r>
      <w:r w:rsidR="00E0101E" w:rsidRPr="00864344">
        <w:rPr>
          <w:rFonts w:ascii="Arial" w:hAnsi="Arial" w:cs="Arial"/>
          <w:color w:val="00B050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 xml:space="preserve">oznaczone jest znakiem </w:t>
      </w:r>
      <w:r w:rsidR="003257A3">
        <w:rPr>
          <w:rFonts w:ascii="Arial" w:hAnsi="Arial" w:cs="Arial"/>
          <w:sz w:val="22"/>
          <w:szCs w:val="22"/>
        </w:rPr>
        <w:t>SKM</w:t>
      </w:r>
      <w:r w:rsidR="00FD7972">
        <w:rPr>
          <w:rFonts w:ascii="Arial" w:hAnsi="Arial" w:cs="Arial"/>
          <w:sz w:val="22"/>
          <w:szCs w:val="22"/>
        </w:rPr>
        <w:t>MS</w:t>
      </w:r>
      <w:r w:rsidR="0087380D">
        <w:rPr>
          <w:rFonts w:ascii="Arial" w:hAnsi="Arial" w:cs="Arial"/>
          <w:sz w:val="22"/>
          <w:szCs w:val="22"/>
        </w:rPr>
        <w:t>-ZW</w:t>
      </w:r>
      <w:r w:rsidR="00506113" w:rsidRPr="008E323D">
        <w:rPr>
          <w:rFonts w:ascii="Arial" w:hAnsi="Arial" w:cs="Arial"/>
          <w:sz w:val="22"/>
          <w:szCs w:val="22"/>
        </w:rPr>
        <w:t>/1</w:t>
      </w:r>
      <w:r w:rsidR="00483C51" w:rsidRPr="008E323D">
        <w:rPr>
          <w:rFonts w:ascii="Arial" w:hAnsi="Arial" w:cs="Arial"/>
          <w:sz w:val="22"/>
          <w:szCs w:val="22"/>
        </w:rPr>
        <w:t>7</w:t>
      </w:r>
      <w:r w:rsidR="00B63C92" w:rsidRPr="008E323D">
        <w:rPr>
          <w:rFonts w:ascii="Arial" w:hAnsi="Arial" w:cs="Arial"/>
          <w:sz w:val="22"/>
          <w:szCs w:val="22"/>
        </w:rPr>
        <w:t>.</w:t>
      </w:r>
      <w:r w:rsidR="00005A0B" w:rsidRPr="00864344">
        <w:rPr>
          <w:rFonts w:ascii="Arial" w:hAnsi="Arial" w:cs="Arial"/>
          <w:sz w:val="22"/>
          <w:szCs w:val="22"/>
        </w:rPr>
        <w:t xml:space="preserve"> </w:t>
      </w:r>
      <w:r w:rsidR="0015013D" w:rsidRPr="00864344">
        <w:rPr>
          <w:rFonts w:ascii="Arial" w:hAnsi="Arial" w:cs="Arial"/>
          <w:sz w:val="22"/>
          <w:szCs w:val="22"/>
        </w:rPr>
        <w:t>Oferenci</w:t>
      </w:r>
      <w:r w:rsidRPr="00864344">
        <w:rPr>
          <w:rFonts w:ascii="Arial" w:hAnsi="Arial" w:cs="Arial"/>
          <w:sz w:val="22"/>
          <w:szCs w:val="22"/>
        </w:rPr>
        <w:t xml:space="preserve"> zobowiązani są</w:t>
      </w:r>
      <w:r w:rsidR="006A4937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do powoływania się na wy</w:t>
      </w:r>
      <w:r w:rsidR="006A4937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>ej podane oznaczenie we wszystkich kontaktach z</w:t>
      </w:r>
      <w:r w:rsidR="006A4937" w:rsidRPr="00864344">
        <w:rPr>
          <w:rFonts w:ascii="Arial" w:hAnsi="Arial" w:cs="Arial"/>
          <w:sz w:val="22"/>
          <w:szCs w:val="22"/>
        </w:rPr>
        <w:t>e Sprzedającym</w:t>
      </w:r>
      <w:r w:rsidRPr="00864344">
        <w:rPr>
          <w:rFonts w:ascii="Arial" w:hAnsi="Arial" w:cs="Arial"/>
          <w:sz w:val="22"/>
          <w:szCs w:val="22"/>
        </w:rPr>
        <w:t>.</w:t>
      </w:r>
    </w:p>
    <w:p w:rsidR="001A72E3" w:rsidRPr="00864344" w:rsidRDefault="001A72E3" w:rsidP="007E6792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Postępowanie prowadzone jest w języku polskim. Wszelkie oświadczenia, zawiadomienia</w:t>
      </w:r>
      <w:r w:rsidR="00005A0B" w:rsidRPr="00864344">
        <w:rPr>
          <w:rFonts w:ascii="Arial" w:hAnsi="Arial" w:cs="Arial"/>
          <w:sz w:val="22"/>
          <w:szCs w:val="22"/>
        </w:rPr>
        <w:br/>
      </w:r>
      <w:r w:rsidRPr="00864344">
        <w:rPr>
          <w:rFonts w:ascii="Arial" w:hAnsi="Arial" w:cs="Arial"/>
          <w:sz w:val="22"/>
          <w:szCs w:val="22"/>
        </w:rPr>
        <w:t>i inne</w:t>
      </w:r>
      <w:r w:rsidR="006A4937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dokumenty przygotowywane w postępowaniu, jak równie</w:t>
      </w:r>
      <w:r w:rsidR="006A4937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 xml:space="preserve"> umowa </w:t>
      </w:r>
      <w:r w:rsidR="00BD16B6" w:rsidRPr="00864344">
        <w:rPr>
          <w:rFonts w:ascii="Arial" w:hAnsi="Arial" w:cs="Arial"/>
          <w:sz w:val="22"/>
          <w:szCs w:val="22"/>
        </w:rPr>
        <w:t>sprzedaży</w:t>
      </w:r>
      <w:r w:rsidRPr="00864344">
        <w:rPr>
          <w:rFonts w:ascii="Arial" w:hAnsi="Arial" w:cs="Arial"/>
          <w:sz w:val="22"/>
          <w:szCs w:val="22"/>
        </w:rPr>
        <w:t>, sporządzane będą w języku polskim.</w:t>
      </w:r>
    </w:p>
    <w:p w:rsidR="001A72E3" w:rsidRPr="00864344" w:rsidRDefault="00776A9D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bCs/>
          <w:sz w:val="22"/>
          <w:szCs w:val="22"/>
        </w:rPr>
        <w:t>§ 3</w:t>
      </w:r>
    </w:p>
    <w:p w:rsidR="001A72E3" w:rsidRPr="00864344" w:rsidRDefault="00E237B1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4344">
        <w:rPr>
          <w:rFonts w:ascii="Arial" w:hAnsi="Arial" w:cs="Arial"/>
          <w:b/>
          <w:bCs/>
          <w:sz w:val="22"/>
          <w:szCs w:val="22"/>
        </w:rPr>
        <w:t>Tryb prowadzenia przetargu</w:t>
      </w:r>
    </w:p>
    <w:p w:rsidR="00E237B1" w:rsidRPr="00AD1849" w:rsidRDefault="00E237B1" w:rsidP="007E6792">
      <w:pPr>
        <w:jc w:val="both"/>
        <w:rPr>
          <w:rFonts w:ascii="Arial" w:hAnsi="Arial" w:cs="Arial"/>
          <w:sz w:val="22"/>
          <w:szCs w:val="22"/>
        </w:rPr>
      </w:pPr>
      <w:r w:rsidRPr="00AD1849">
        <w:rPr>
          <w:rFonts w:ascii="Arial" w:hAnsi="Arial" w:cs="Arial"/>
          <w:sz w:val="22"/>
          <w:szCs w:val="22"/>
        </w:rPr>
        <w:t xml:space="preserve">Przetarg jest prowadzony w trybie </w:t>
      </w:r>
      <w:r w:rsidRPr="00AD1849">
        <w:rPr>
          <w:rFonts w:ascii="Arial" w:hAnsi="Arial" w:cs="Arial"/>
          <w:bCs/>
          <w:sz w:val="22"/>
          <w:szCs w:val="22"/>
        </w:rPr>
        <w:t>pisemnego przetargu</w:t>
      </w:r>
      <w:r w:rsidR="003166C3" w:rsidRPr="00AD1849">
        <w:rPr>
          <w:rFonts w:ascii="Arial" w:hAnsi="Arial" w:cs="Arial"/>
          <w:bCs/>
          <w:sz w:val="22"/>
          <w:szCs w:val="22"/>
        </w:rPr>
        <w:t xml:space="preserve"> ofertowego</w:t>
      </w:r>
      <w:r w:rsidR="00C53F1A" w:rsidRPr="00AD1849">
        <w:rPr>
          <w:rFonts w:ascii="Arial" w:hAnsi="Arial" w:cs="Arial"/>
          <w:bCs/>
          <w:sz w:val="22"/>
          <w:szCs w:val="22"/>
        </w:rPr>
        <w:t xml:space="preserve"> </w:t>
      </w:r>
      <w:r w:rsidRPr="00AD1849">
        <w:rPr>
          <w:rFonts w:ascii="Arial" w:hAnsi="Arial" w:cs="Arial"/>
          <w:sz w:val="22"/>
          <w:szCs w:val="22"/>
        </w:rPr>
        <w:t>na zasadach określonych</w:t>
      </w:r>
      <w:r w:rsidR="00703117">
        <w:rPr>
          <w:rFonts w:ascii="Arial" w:hAnsi="Arial" w:cs="Arial"/>
          <w:sz w:val="22"/>
          <w:szCs w:val="22"/>
        </w:rPr>
        <w:t xml:space="preserve"> w </w:t>
      </w:r>
      <w:r w:rsidR="00B870B5" w:rsidRPr="00AD1849">
        <w:rPr>
          <w:rFonts w:ascii="Arial" w:hAnsi="Arial" w:cs="Arial"/>
          <w:sz w:val="22"/>
          <w:szCs w:val="22"/>
        </w:rPr>
        <w:t>K</w:t>
      </w:r>
      <w:r w:rsidRPr="00AD1849">
        <w:rPr>
          <w:rFonts w:ascii="Arial" w:hAnsi="Arial" w:cs="Arial"/>
          <w:sz w:val="22"/>
          <w:szCs w:val="22"/>
        </w:rPr>
        <w:t>odeksie cywilnym oraz</w:t>
      </w:r>
      <w:r w:rsidR="00464133" w:rsidRPr="00AD1849">
        <w:rPr>
          <w:rFonts w:ascii="Arial" w:hAnsi="Arial" w:cs="Arial"/>
          <w:sz w:val="22"/>
          <w:szCs w:val="22"/>
        </w:rPr>
        <w:t xml:space="preserve"> niniejszych warunkach przetargowych</w:t>
      </w:r>
      <w:r w:rsidRPr="00AD1849">
        <w:rPr>
          <w:rFonts w:ascii="Arial" w:hAnsi="Arial" w:cs="Arial"/>
          <w:sz w:val="22"/>
          <w:szCs w:val="22"/>
        </w:rPr>
        <w:t>.</w:t>
      </w:r>
    </w:p>
    <w:p w:rsidR="006A4937" w:rsidRPr="00864344" w:rsidRDefault="00776A9D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t>§ 4</w:t>
      </w:r>
    </w:p>
    <w:p w:rsidR="00A077BB" w:rsidRPr="00864344" w:rsidRDefault="005A6F63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t>Przedmiot przetargu</w:t>
      </w:r>
    </w:p>
    <w:p w:rsidR="009001BE" w:rsidRPr="009001BE" w:rsidRDefault="009001BE" w:rsidP="009001BE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01BE">
        <w:rPr>
          <w:rFonts w:ascii="Arial" w:hAnsi="Arial" w:cs="Arial"/>
          <w:sz w:val="22"/>
          <w:szCs w:val="22"/>
        </w:rPr>
        <w:t xml:space="preserve">Przedmiotem przetargu jest zbycie wierzytelności przysługujących Spółce PKP Szybka Kolej Miejska W Trójmieście  sp. z o.o. z tytułu niedopełnienia przez podróżnych obowiązku uiszczenia należności przewozowych, potwierdzonych prawomocnymi </w:t>
      </w:r>
      <w:r w:rsidR="009E2D2F" w:rsidRPr="009E2D2F">
        <w:rPr>
          <w:rFonts w:ascii="Arial" w:hAnsi="Arial" w:cs="Arial"/>
          <w:sz w:val="22"/>
          <w:szCs w:val="22"/>
        </w:rPr>
        <w:t xml:space="preserve">nakazami zapłaty/wyrokami sądowymi </w:t>
      </w:r>
      <w:r w:rsidRPr="009001BE">
        <w:rPr>
          <w:rFonts w:ascii="Arial" w:hAnsi="Arial" w:cs="Arial"/>
          <w:sz w:val="22"/>
          <w:szCs w:val="22"/>
        </w:rPr>
        <w:t>wydanymi w latach 2002-2015.</w:t>
      </w:r>
    </w:p>
    <w:p w:rsidR="009001BE" w:rsidRPr="009001BE" w:rsidRDefault="009001BE" w:rsidP="00DD10B5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01BE">
        <w:rPr>
          <w:rFonts w:ascii="Arial" w:hAnsi="Arial" w:cs="Arial"/>
          <w:sz w:val="22"/>
          <w:szCs w:val="22"/>
        </w:rPr>
        <w:t xml:space="preserve">Portfel wierzytelności, będący przedmiotem przetargu obejmuje </w:t>
      </w:r>
      <w:r w:rsidRPr="009001BE">
        <w:rPr>
          <w:rFonts w:ascii="Arial" w:hAnsi="Arial" w:cs="Arial"/>
          <w:b/>
          <w:sz w:val="22"/>
          <w:szCs w:val="22"/>
        </w:rPr>
        <w:t>31 697 szt.</w:t>
      </w:r>
      <w:r w:rsidRPr="009001BE">
        <w:rPr>
          <w:rFonts w:ascii="Arial" w:hAnsi="Arial" w:cs="Arial"/>
          <w:sz w:val="22"/>
          <w:szCs w:val="22"/>
        </w:rPr>
        <w:t xml:space="preserve"> </w:t>
      </w:r>
      <w:r w:rsidR="008E1BED" w:rsidRPr="009E2D2F">
        <w:rPr>
          <w:rFonts w:ascii="Arial" w:hAnsi="Arial" w:cs="Arial"/>
          <w:sz w:val="22"/>
          <w:szCs w:val="22"/>
        </w:rPr>
        <w:t xml:space="preserve">nakazami zapłaty/wyrokami sądowymi </w:t>
      </w:r>
      <w:r w:rsidRPr="009001BE">
        <w:rPr>
          <w:rFonts w:ascii="Arial" w:hAnsi="Arial" w:cs="Arial"/>
          <w:sz w:val="22"/>
          <w:szCs w:val="22"/>
        </w:rPr>
        <w:t xml:space="preserve">na łączną kwotę </w:t>
      </w:r>
      <w:r w:rsidRPr="009001BE">
        <w:rPr>
          <w:rFonts w:ascii="Arial" w:hAnsi="Arial" w:cs="Arial"/>
          <w:b/>
          <w:sz w:val="22"/>
          <w:szCs w:val="22"/>
        </w:rPr>
        <w:t>8 614 029,00 zł</w:t>
      </w:r>
      <w:r w:rsidRPr="009001BE">
        <w:rPr>
          <w:rFonts w:ascii="Arial" w:hAnsi="Arial" w:cs="Arial"/>
          <w:sz w:val="22"/>
          <w:szCs w:val="22"/>
        </w:rPr>
        <w:t>, w tym: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2002 roku w ilości 2 665 szt. na łączną kwotę 826 189,96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2003 roku w ilości 7 542 szt. na łączną kwotę 2 236 375,34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nakazy zapłaty/wyroki sądowe</w:t>
      </w:r>
      <w:r w:rsidR="009001BE" w:rsidRPr="009001BE">
        <w:rPr>
          <w:rFonts w:ascii="Arial" w:hAnsi="Arial" w:cs="Arial"/>
          <w:sz w:val="22"/>
          <w:szCs w:val="22"/>
        </w:rPr>
        <w:t xml:space="preserve"> wydane w 2004 roku w ilości 6 880 szt. na łączną kwotę 2 030 102,07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2005 roku w ilości 9 925 szt. na łączną kwotę 2 348 175,38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2006 roku w ilości 4 680 szt. na łączną kwotę 1 171 785,33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2007 roku w ilości 3 szt. na łączną kwotę 879,40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2012 roku w ilości 1 szt. na łączną kwotę 225,31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ubocznych;</w:t>
      </w:r>
    </w:p>
    <w:p w:rsidR="009001BE" w:rsidRPr="009001BE" w:rsidRDefault="008E1BED" w:rsidP="00DD10B5">
      <w:pPr>
        <w:numPr>
          <w:ilvl w:val="0"/>
          <w:numId w:val="42"/>
        </w:numPr>
        <w:tabs>
          <w:tab w:val="left" w:pos="-142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nakazy zapłaty/wyroki sądowe </w:t>
      </w:r>
      <w:r w:rsidR="009001BE" w:rsidRPr="009001BE">
        <w:rPr>
          <w:rFonts w:ascii="Arial" w:hAnsi="Arial" w:cs="Arial"/>
          <w:sz w:val="22"/>
          <w:szCs w:val="22"/>
        </w:rPr>
        <w:t>wydane w 2015 roku w ilości 1 szt. na łączną kwotę 296,31 zł, z tytułu należności</w:t>
      </w:r>
      <w:r w:rsidR="00DD10B5">
        <w:rPr>
          <w:rFonts w:ascii="Arial" w:hAnsi="Arial" w:cs="Arial"/>
          <w:sz w:val="22"/>
          <w:szCs w:val="22"/>
        </w:rPr>
        <w:t xml:space="preserve"> głównej i należności ubocznych.</w:t>
      </w:r>
    </w:p>
    <w:p w:rsidR="00997F14" w:rsidRPr="007E6792" w:rsidRDefault="003A3EF2" w:rsidP="00D32C70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Ramowy</w:t>
      </w:r>
      <w:r w:rsidR="00E86328" w:rsidRPr="00864344">
        <w:rPr>
          <w:rFonts w:ascii="Arial" w:hAnsi="Arial" w:cs="Arial"/>
          <w:sz w:val="22"/>
          <w:szCs w:val="22"/>
        </w:rPr>
        <w:t xml:space="preserve"> wykaz należności do sprzedaży zostanie udostępniony na pisem</w:t>
      </w:r>
      <w:r w:rsidR="00EE2D1A" w:rsidRPr="00864344">
        <w:rPr>
          <w:rFonts w:ascii="Arial" w:hAnsi="Arial" w:cs="Arial"/>
          <w:sz w:val="22"/>
          <w:szCs w:val="22"/>
        </w:rPr>
        <w:t>ny wniosek</w:t>
      </w:r>
      <w:r w:rsidR="00FF5255" w:rsidRPr="00864344">
        <w:rPr>
          <w:rFonts w:ascii="Arial" w:hAnsi="Arial" w:cs="Arial"/>
          <w:sz w:val="22"/>
          <w:szCs w:val="22"/>
        </w:rPr>
        <w:t xml:space="preserve"> </w:t>
      </w:r>
      <w:r w:rsidR="00005A0B" w:rsidRPr="00864344">
        <w:rPr>
          <w:rFonts w:ascii="Arial" w:hAnsi="Arial" w:cs="Arial"/>
          <w:sz w:val="22"/>
          <w:szCs w:val="22"/>
        </w:rPr>
        <w:t>O</w:t>
      </w:r>
      <w:r w:rsidR="00E86328" w:rsidRPr="00864344">
        <w:rPr>
          <w:rFonts w:ascii="Arial" w:hAnsi="Arial" w:cs="Arial"/>
          <w:sz w:val="22"/>
          <w:szCs w:val="22"/>
        </w:rPr>
        <w:t>ferenta</w:t>
      </w:r>
      <w:r w:rsidR="00423328" w:rsidRPr="00864344">
        <w:rPr>
          <w:rFonts w:ascii="Arial" w:hAnsi="Arial" w:cs="Arial"/>
          <w:sz w:val="22"/>
          <w:szCs w:val="22"/>
        </w:rPr>
        <w:t xml:space="preserve"> </w:t>
      </w:r>
      <w:r w:rsidR="00A13A6D" w:rsidRPr="00864344">
        <w:rPr>
          <w:rFonts w:ascii="Arial" w:hAnsi="Arial" w:cs="Arial"/>
          <w:sz w:val="22"/>
          <w:szCs w:val="22"/>
        </w:rPr>
        <w:t>wraz</w:t>
      </w:r>
      <w:r w:rsidR="00423328" w:rsidRPr="00864344">
        <w:rPr>
          <w:rFonts w:ascii="Arial" w:hAnsi="Arial" w:cs="Arial"/>
          <w:sz w:val="22"/>
          <w:szCs w:val="22"/>
        </w:rPr>
        <w:t xml:space="preserve"> </w:t>
      </w:r>
      <w:r w:rsidR="00692876">
        <w:rPr>
          <w:rFonts w:ascii="Arial" w:hAnsi="Arial" w:cs="Arial"/>
          <w:sz w:val="22"/>
          <w:szCs w:val="22"/>
        </w:rPr>
        <w:t>z „</w:t>
      </w:r>
      <w:r w:rsidR="00A13A6D" w:rsidRPr="00864344">
        <w:rPr>
          <w:rFonts w:ascii="Arial" w:hAnsi="Arial" w:cs="Arial"/>
          <w:sz w:val="22"/>
          <w:szCs w:val="22"/>
        </w:rPr>
        <w:t>Oświadczeniem o zachowaniu poufności” stanowiąc</w:t>
      </w:r>
      <w:r w:rsidR="00840C07">
        <w:rPr>
          <w:rFonts w:ascii="Arial" w:hAnsi="Arial" w:cs="Arial"/>
          <w:sz w:val="22"/>
          <w:szCs w:val="22"/>
        </w:rPr>
        <w:t>y</w:t>
      </w:r>
      <w:r w:rsidR="00A13A6D" w:rsidRPr="00864344">
        <w:rPr>
          <w:rFonts w:ascii="Arial" w:hAnsi="Arial" w:cs="Arial"/>
          <w:sz w:val="22"/>
          <w:szCs w:val="22"/>
        </w:rPr>
        <w:t xml:space="preserve"> załącznik nr </w:t>
      </w:r>
      <w:r w:rsidR="00EE2D1A" w:rsidRPr="00864344">
        <w:rPr>
          <w:rFonts w:ascii="Arial" w:hAnsi="Arial" w:cs="Arial"/>
          <w:sz w:val="22"/>
          <w:szCs w:val="22"/>
        </w:rPr>
        <w:t>5</w:t>
      </w:r>
      <w:r w:rsidR="00A13A6D" w:rsidRPr="00864344">
        <w:rPr>
          <w:rFonts w:ascii="Arial" w:hAnsi="Arial" w:cs="Arial"/>
          <w:sz w:val="22"/>
          <w:szCs w:val="22"/>
        </w:rPr>
        <w:t xml:space="preserve"> do niniejszych warunków przetargowych</w:t>
      </w:r>
      <w:r w:rsidR="00E86328" w:rsidRPr="00864344">
        <w:rPr>
          <w:rFonts w:ascii="Arial" w:hAnsi="Arial" w:cs="Arial"/>
          <w:sz w:val="22"/>
          <w:szCs w:val="22"/>
        </w:rPr>
        <w:t>.</w:t>
      </w:r>
      <w:r w:rsidR="003166C3" w:rsidRPr="00864344">
        <w:rPr>
          <w:rFonts w:ascii="Arial" w:hAnsi="Arial" w:cs="Arial"/>
          <w:sz w:val="22"/>
          <w:szCs w:val="22"/>
        </w:rPr>
        <w:t xml:space="preserve"> </w:t>
      </w:r>
      <w:r w:rsidR="00E86328" w:rsidRPr="00864344">
        <w:rPr>
          <w:rFonts w:ascii="Arial" w:hAnsi="Arial" w:cs="Arial"/>
          <w:sz w:val="22"/>
          <w:szCs w:val="22"/>
        </w:rPr>
        <w:t>Wnioski</w:t>
      </w:r>
      <w:r w:rsidR="005F143B">
        <w:rPr>
          <w:rFonts w:ascii="Arial" w:hAnsi="Arial" w:cs="Arial"/>
          <w:sz w:val="22"/>
          <w:szCs w:val="22"/>
        </w:rPr>
        <w:t xml:space="preserve"> wraz z oświadczeniem</w:t>
      </w:r>
      <w:r w:rsidR="00E86328" w:rsidRPr="00864344">
        <w:rPr>
          <w:rFonts w:ascii="Arial" w:hAnsi="Arial" w:cs="Arial"/>
          <w:sz w:val="22"/>
          <w:szCs w:val="22"/>
        </w:rPr>
        <w:t xml:space="preserve"> należy pr</w:t>
      </w:r>
      <w:r w:rsidR="005273EA" w:rsidRPr="00864344">
        <w:rPr>
          <w:rFonts w:ascii="Arial" w:hAnsi="Arial" w:cs="Arial"/>
          <w:sz w:val="22"/>
          <w:szCs w:val="22"/>
        </w:rPr>
        <w:t xml:space="preserve">zesłać </w:t>
      </w:r>
      <w:r w:rsidR="00D5031B" w:rsidRPr="00864344">
        <w:rPr>
          <w:rFonts w:ascii="Arial" w:hAnsi="Arial" w:cs="Arial"/>
          <w:sz w:val="22"/>
          <w:szCs w:val="22"/>
        </w:rPr>
        <w:t xml:space="preserve">pisemnie </w:t>
      </w:r>
      <w:r w:rsidR="00A13A6D" w:rsidRPr="00864344">
        <w:rPr>
          <w:rFonts w:ascii="Arial" w:hAnsi="Arial" w:cs="Arial"/>
          <w:sz w:val="22"/>
          <w:szCs w:val="22"/>
        </w:rPr>
        <w:t>na adres Sprzedającego</w:t>
      </w:r>
      <w:r w:rsidR="00EE2D1A" w:rsidRPr="00864344">
        <w:rPr>
          <w:rFonts w:ascii="Arial" w:hAnsi="Arial" w:cs="Arial"/>
          <w:sz w:val="22"/>
          <w:szCs w:val="22"/>
        </w:rPr>
        <w:t xml:space="preserve"> tj</w:t>
      </w:r>
      <w:r w:rsidR="007C0328" w:rsidRPr="00864344">
        <w:rPr>
          <w:rFonts w:ascii="Arial" w:hAnsi="Arial" w:cs="Arial"/>
          <w:sz w:val="22"/>
          <w:szCs w:val="22"/>
        </w:rPr>
        <w:t>.</w:t>
      </w:r>
      <w:r w:rsidR="00EE2D1A" w:rsidRPr="00864344">
        <w:rPr>
          <w:rFonts w:ascii="Arial" w:hAnsi="Arial" w:cs="Arial"/>
          <w:sz w:val="22"/>
          <w:szCs w:val="22"/>
        </w:rPr>
        <w:t>:</w:t>
      </w:r>
    </w:p>
    <w:p w:rsidR="00135F29" w:rsidRPr="00135F29" w:rsidRDefault="00135F29" w:rsidP="00DD10B5">
      <w:pPr>
        <w:tabs>
          <w:tab w:val="left" w:pos="426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sz w:val="22"/>
          <w:szCs w:val="22"/>
        </w:rPr>
      </w:pPr>
      <w:r w:rsidRPr="00135F29">
        <w:rPr>
          <w:rFonts w:ascii="Arial" w:hAnsi="Arial" w:cs="Arial"/>
          <w:b/>
          <w:sz w:val="22"/>
          <w:szCs w:val="22"/>
        </w:rPr>
        <w:t>PKP Szybka Kolej Miejska w Trójmieście sp. z o. o.</w:t>
      </w:r>
    </w:p>
    <w:p w:rsidR="006061E6" w:rsidRPr="00864344" w:rsidRDefault="006061E6" w:rsidP="00DD10B5">
      <w:pPr>
        <w:tabs>
          <w:tab w:val="left" w:pos="426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t xml:space="preserve">ul. </w:t>
      </w:r>
      <w:r w:rsidR="00135F29">
        <w:rPr>
          <w:rFonts w:ascii="Arial" w:hAnsi="Arial" w:cs="Arial"/>
          <w:b/>
          <w:sz w:val="22"/>
          <w:szCs w:val="22"/>
        </w:rPr>
        <w:t>Morska 350A</w:t>
      </w:r>
      <w:r w:rsidRPr="00864344">
        <w:rPr>
          <w:rFonts w:ascii="Arial" w:hAnsi="Arial" w:cs="Arial"/>
          <w:b/>
          <w:sz w:val="22"/>
          <w:szCs w:val="22"/>
        </w:rPr>
        <w:t>,</w:t>
      </w:r>
    </w:p>
    <w:p w:rsidR="006061E6" w:rsidRPr="00864344" w:rsidRDefault="00135F29" w:rsidP="00DD10B5">
      <w:pPr>
        <w:tabs>
          <w:tab w:val="left" w:pos="426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81-002 Gdynia</w:t>
      </w:r>
      <w:r w:rsidR="006061E6" w:rsidRPr="00864344">
        <w:rPr>
          <w:rFonts w:ascii="Arial" w:hAnsi="Arial" w:cs="Arial"/>
          <w:b/>
          <w:sz w:val="22"/>
          <w:szCs w:val="22"/>
        </w:rPr>
        <w:t>,</w:t>
      </w:r>
    </w:p>
    <w:p w:rsidR="00DD10B5" w:rsidRDefault="00DD10B5" w:rsidP="00DD10B5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9001BE" w:rsidRPr="00F92FE5" w:rsidRDefault="00DD10B5" w:rsidP="00F92FE5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001BE" w:rsidRPr="00F92FE5">
        <w:rPr>
          <w:rFonts w:ascii="Arial" w:hAnsi="Arial" w:cs="Arial"/>
          <w:sz w:val="22"/>
          <w:szCs w:val="22"/>
        </w:rPr>
        <w:t xml:space="preserve">ena minimalna przedmiotowych wierzytelności wynosi </w:t>
      </w:r>
      <w:r w:rsidR="009001BE" w:rsidRPr="00F92FE5">
        <w:rPr>
          <w:rFonts w:ascii="Arial" w:hAnsi="Arial" w:cs="Arial"/>
          <w:b/>
          <w:sz w:val="22"/>
          <w:szCs w:val="22"/>
        </w:rPr>
        <w:t>258</w:t>
      </w:r>
      <w:r>
        <w:rPr>
          <w:rFonts w:ascii="Arial" w:hAnsi="Arial" w:cs="Arial"/>
          <w:b/>
          <w:sz w:val="22"/>
          <w:szCs w:val="22"/>
        </w:rPr>
        <w:t> </w:t>
      </w:r>
      <w:r w:rsidR="009001BE" w:rsidRPr="00F92FE5">
        <w:rPr>
          <w:rFonts w:ascii="Arial" w:hAnsi="Arial" w:cs="Arial"/>
          <w:b/>
          <w:sz w:val="22"/>
          <w:szCs w:val="22"/>
        </w:rPr>
        <w:t>421</w:t>
      </w:r>
      <w:r>
        <w:rPr>
          <w:rFonts w:ascii="Arial" w:hAnsi="Arial" w:cs="Arial"/>
          <w:b/>
          <w:sz w:val="22"/>
          <w:szCs w:val="22"/>
        </w:rPr>
        <w:t>,00</w:t>
      </w:r>
      <w:r w:rsidR="009001BE" w:rsidRPr="00F92FE5">
        <w:rPr>
          <w:rFonts w:ascii="Arial" w:hAnsi="Arial" w:cs="Arial"/>
          <w:b/>
          <w:sz w:val="22"/>
          <w:szCs w:val="22"/>
        </w:rPr>
        <w:t xml:space="preserve"> zł</w:t>
      </w:r>
      <w:r w:rsidR="009001BE" w:rsidRPr="00F92FE5">
        <w:rPr>
          <w:rFonts w:ascii="Arial" w:hAnsi="Arial" w:cs="Arial"/>
          <w:sz w:val="22"/>
          <w:szCs w:val="22"/>
        </w:rPr>
        <w:t>.</w:t>
      </w:r>
    </w:p>
    <w:p w:rsidR="006A3E17" w:rsidRPr="00D43B60" w:rsidRDefault="006114F4" w:rsidP="00F53091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Osoby uprawnione</w:t>
      </w:r>
      <w:r w:rsidR="006A3E17" w:rsidRPr="00D43B60">
        <w:rPr>
          <w:rFonts w:ascii="Arial" w:hAnsi="Arial" w:cs="Arial"/>
          <w:sz w:val="22"/>
          <w:szCs w:val="22"/>
        </w:rPr>
        <w:t xml:space="preserve"> do porozumiewania się z Oferentami:</w:t>
      </w:r>
    </w:p>
    <w:p w:rsidR="006061E6" w:rsidRPr="00B64B24" w:rsidRDefault="006114F4" w:rsidP="00135F29">
      <w:pPr>
        <w:tabs>
          <w:tab w:val="left" w:pos="-142"/>
          <w:tab w:val="left" w:pos="360"/>
        </w:tabs>
        <w:spacing w:after="12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w zakresie merytorycznym - </w:t>
      </w:r>
      <w:r w:rsidR="0087380D">
        <w:rPr>
          <w:rFonts w:ascii="Arial" w:hAnsi="Arial" w:cs="Arial"/>
          <w:color w:val="000000"/>
          <w:sz w:val="22"/>
          <w:szCs w:val="22"/>
        </w:rPr>
        <w:t xml:space="preserve">p. </w:t>
      </w:r>
      <w:r>
        <w:rPr>
          <w:rFonts w:ascii="Arial" w:hAnsi="Arial" w:cs="Arial"/>
          <w:color w:val="000000"/>
          <w:sz w:val="22"/>
          <w:szCs w:val="22"/>
        </w:rPr>
        <w:t>Helena Partyka</w:t>
      </w:r>
      <w:r w:rsidR="0087380D">
        <w:rPr>
          <w:rFonts w:ascii="Arial" w:hAnsi="Arial" w:cs="Arial"/>
          <w:color w:val="000000"/>
          <w:sz w:val="22"/>
          <w:szCs w:val="22"/>
        </w:rPr>
        <w:t xml:space="preserve"> tel. (058) 721 </w:t>
      </w:r>
      <w:r>
        <w:rPr>
          <w:rFonts w:ascii="Arial" w:hAnsi="Arial" w:cs="Arial"/>
          <w:color w:val="000000"/>
          <w:sz w:val="22"/>
          <w:szCs w:val="22"/>
        </w:rPr>
        <w:t>28</w:t>
      </w:r>
      <w:r w:rsidR="0087380D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26</w:t>
      </w:r>
      <w:r w:rsidR="0087380D">
        <w:rPr>
          <w:rFonts w:ascii="Arial" w:hAnsi="Arial" w:cs="Arial"/>
          <w:color w:val="000000"/>
          <w:sz w:val="22"/>
          <w:szCs w:val="22"/>
        </w:rPr>
        <w:t>.</w:t>
      </w:r>
    </w:p>
    <w:p w:rsidR="00135F29" w:rsidRPr="00135F29" w:rsidRDefault="00135F29" w:rsidP="00135F29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135F29">
        <w:rPr>
          <w:rFonts w:ascii="Arial" w:hAnsi="Arial" w:cs="Arial"/>
          <w:color w:val="000000"/>
          <w:sz w:val="22"/>
          <w:szCs w:val="22"/>
        </w:rPr>
        <w:t>PKP Szybka Kolej Miejska w Trójmieście sp. z o. o.</w:t>
      </w:r>
    </w:p>
    <w:p w:rsidR="006061E6" w:rsidRPr="00864344" w:rsidRDefault="00DD10B5" w:rsidP="00B64B2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Wydział </w:t>
      </w:r>
      <w:r w:rsidR="0087380D">
        <w:rPr>
          <w:rFonts w:ascii="Arial" w:hAnsi="Arial" w:cs="Arial"/>
          <w:color w:val="000000"/>
          <w:sz w:val="22"/>
          <w:szCs w:val="22"/>
        </w:rPr>
        <w:t>Obsługi Posprzedażowej</w:t>
      </w:r>
    </w:p>
    <w:p w:rsidR="006061E6" w:rsidRPr="00864344" w:rsidRDefault="00DD10B5" w:rsidP="00B64B2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81-002</w:t>
      </w:r>
      <w:r w:rsidR="006061E6" w:rsidRPr="0086434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Gdynia</w:t>
      </w:r>
      <w:r w:rsidR="006061E6" w:rsidRPr="00864344">
        <w:rPr>
          <w:rFonts w:ascii="Arial" w:hAnsi="Arial" w:cs="Arial"/>
          <w:color w:val="000000"/>
          <w:sz w:val="22"/>
          <w:szCs w:val="22"/>
        </w:rPr>
        <w:t xml:space="preserve">, ul. </w:t>
      </w:r>
      <w:r>
        <w:rPr>
          <w:rFonts w:ascii="Arial" w:hAnsi="Arial" w:cs="Arial"/>
          <w:color w:val="000000"/>
          <w:sz w:val="22"/>
          <w:szCs w:val="22"/>
        </w:rPr>
        <w:t>Morska 350 a</w:t>
      </w:r>
    </w:p>
    <w:p w:rsidR="006061E6" w:rsidRDefault="006114F4" w:rsidP="00B64B2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e-mail: hpartyka</w:t>
      </w:r>
      <w:r w:rsidR="00DD10B5">
        <w:rPr>
          <w:rFonts w:ascii="Arial" w:hAnsi="Arial" w:cs="Arial"/>
          <w:color w:val="000000"/>
          <w:sz w:val="22"/>
          <w:szCs w:val="22"/>
        </w:rPr>
        <w:t>@skm.pkp.pl</w:t>
      </w:r>
    </w:p>
    <w:p w:rsidR="00B64B24" w:rsidRDefault="00905B03" w:rsidP="00B64B24">
      <w:pPr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64B24" w:rsidRPr="00B64B24">
        <w:rPr>
          <w:rFonts w:ascii="Arial" w:hAnsi="Arial" w:cs="Arial"/>
          <w:sz w:val="22"/>
          <w:szCs w:val="22"/>
        </w:rPr>
        <w:t xml:space="preserve">w dniach od poniedziałku </w:t>
      </w:r>
      <w:r w:rsidR="006114F4">
        <w:rPr>
          <w:rFonts w:ascii="Arial" w:hAnsi="Arial" w:cs="Arial"/>
          <w:sz w:val="22"/>
          <w:szCs w:val="22"/>
        </w:rPr>
        <w:t>do piątku w godz.: od 8.00 do 14</w:t>
      </w:r>
      <w:r w:rsidR="00B64B24" w:rsidRPr="00B64B24">
        <w:rPr>
          <w:rFonts w:ascii="Arial" w:hAnsi="Arial" w:cs="Arial"/>
          <w:sz w:val="22"/>
          <w:szCs w:val="22"/>
        </w:rPr>
        <w:t>.00</w:t>
      </w:r>
    </w:p>
    <w:p w:rsidR="006114F4" w:rsidRPr="00B64B24" w:rsidRDefault="006114F4" w:rsidP="006114F4">
      <w:pPr>
        <w:tabs>
          <w:tab w:val="left" w:pos="-142"/>
          <w:tab w:val="left" w:pos="360"/>
        </w:tabs>
        <w:spacing w:after="120"/>
        <w:ind w:left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w zakresie </w:t>
      </w:r>
      <w:r>
        <w:rPr>
          <w:rFonts w:ascii="Arial" w:hAnsi="Arial" w:cs="Arial"/>
          <w:color w:val="000000"/>
          <w:sz w:val="22"/>
          <w:szCs w:val="22"/>
        </w:rPr>
        <w:t>formalnym</w:t>
      </w:r>
      <w:r>
        <w:rPr>
          <w:rFonts w:ascii="Arial" w:hAnsi="Arial" w:cs="Arial"/>
          <w:color w:val="000000"/>
          <w:sz w:val="22"/>
          <w:szCs w:val="22"/>
        </w:rPr>
        <w:t xml:space="preserve"> - p. </w:t>
      </w:r>
      <w:r>
        <w:rPr>
          <w:rFonts w:ascii="Arial" w:hAnsi="Arial" w:cs="Arial"/>
          <w:color w:val="000000"/>
          <w:sz w:val="22"/>
          <w:szCs w:val="22"/>
        </w:rPr>
        <w:t>Leszek Kasprzyk</w:t>
      </w:r>
      <w:r>
        <w:rPr>
          <w:rFonts w:ascii="Arial" w:hAnsi="Arial" w:cs="Arial"/>
          <w:color w:val="000000"/>
          <w:sz w:val="22"/>
          <w:szCs w:val="22"/>
        </w:rPr>
        <w:t xml:space="preserve"> tel. (058) 721 28 </w:t>
      </w:r>
      <w:r>
        <w:rPr>
          <w:rFonts w:ascii="Arial" w:hAnsi="Arial" w:cs="Arial"/>
          <w:color w:val="000000"/>
          <w:sz w:val="22"/>
          <w:szCs w:val="22"/>
        </w:rPr>
        <w:t>19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114F4" w:rsidRPr="00135F29" w:rsidRDefault="006114F4" w:rsidP="006114F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135F29">
        <w:rPr>
          <w:rFonts w:ascii="Arial" w:hAnsi="Arial" w:cs="Arial"/>
          <w:color w:val="000000"/>
          <w:sz w:val="22"/>
          <w:szCs w:val="22"/>
        </w:rPr>
        <w:t>PKP Szybka Kolej Miejska w Trójmieście sp. z o. o.</w:t>
      </w:r>
    </w:p>
    <w:p w:rsidR="006114F4" w:rsidRPr="00864344" w:rsidRDefault="006114F4" w:rsidP="006114F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Wydział </w:t>
      </w:r>
      <w:r>
        <w:rPr>
          <w:rFonts w:ascii="Arial" w:hAnsi="Arial" w:cs="Arial"/>
          <w:color w:val="000000"/>
          <w:sz w:val="22"/>
          <w:szCs w:val="22"/>
        </w:rPr>
        <w:t>Sprzedaży i Umów</w:t>
      </w:r>
    </w:p>
    <w:p w:rsidR="006114F4" w:rsidRPr="00864344" w:rsidRDefault="006114F4" w:rsidP="006114F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81-002</w:t>
      </w:r>
      <w:r w:rsidRPr="0086434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Gdynia</w:t>
      </w:r>
      <w:r w:rsidRPr="00864344">
        <w:rPr>
          <w:rFonts w:ascii="Arial" w:hAnsi="Arial" w:cs="Arial"/>
          <w:color w:val="000000"/>
          <w:sz w:val="22"/>
          <w:szCs w:val="22"/>
        </w:rPr>
        <w:t xml:space="preserve">, ul. </w:t>
      </w:r>
      <w:r>
        <w:rPr>
          <w:rFonts w:ascii="Arial" w:hAnsi="Arial" w:cs="Arial"/>
          <w:color w:val="000000"/>
          <w:sz w:val="22"/>
          <w:szCs w:val="22"/>
        </w:rPr>
        <w:t>Morska 350 a</w:t>
      </w:r>
    </w:p>
    <w:p w:rsidR="006114F4" w:rsidRDefault="006114F4" w:rsidP="006114F4">
      <w:pPr>
        <w:tabs>
          <w:tab w:val="left" w:pos="-142"/>
          <w:tab w:val="left" w:pos="360"/>
        </w:tabs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e-mail: lkasprzyk</w:t>
      </w:r>
      <w:r>
        <w:rPr>
          <w:rFonts w:ascii="Arial" w:hAnsi="Arial" w:cs="Arial"/>
          <w:color w:val="000000"/>
          <w:sz w:val="22"/>
          <w:szCs w:val="22"/>
        </w:rPr>
        <w:t>@skm.pkp.pl</w:t>
      </w:r>
    </w:p>
    <w:p w:rsidR="006114F4" w:rsidRPr="00B64B24" w:rsidRDefault="006114F4" w:rsidP="006114F4">
      <w:pPr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B64B24">
        <w:rPr>
          <w:rFonts w:ascii="Arial" w:hAnsi="Arial" w:cs="Arial"/>
          <w:sz w:val="22"/>
          <w:szCs w:val="22"/>
        </w:rPr>
        <w:t xml:space="preserve">w dniach od poniedziałku </w:t>
      </w:r>
      <w:r>
        <w:rPr>
          <w:rFonts w:ascii="Arial" w:hAnsi="Arial" w:cs="Arial"/>
          <w:sz w:val="22"/>
          <w:szCs w:val="22"/>
        </w:rPr>
        <w:t>do piątku w godz.: od 8.00 do 14</w:t>
      </w:r>
      <w:r w:rsidRPr="00B64B24">
        <w:rPr>
          <w:rFonts w:ascii="Arial" w:hAnsi="Arial" w:cs="Arial"/>
          <w:sz w:val="22"/>
          <w:szCs w:val="22"/>
        </w:rPr>
        <w:t>.00</w:t>
      </w:r>
    </w:p>
    <w:p w:rsidR="00B271FC" w:rsidRPr="00D43B60" w:rsidRDefault="00B271FC" w:rsidP="00F53091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3B60">
        <w:rPr>
          <w:rFonts w:ascii="Arial" w:hAnsi="Arial" w:cs="Arial"/>
          <w:sz w:val="22"/>
          <w:szCs w:val="22"/>
        </w:rPr>
        <w:t xml:space="preserve">W </w:t>
      </w:r>
      <w:r w:rsidR="00DB2AD6" w:rsidRPr="00D43B60">
        <w:rPr>
          <w:rFonts w:ascii="Arial" w:hAnsi="Arial" w:cs="Arial"/>
          <w:sz w:val="22"/>
          <w:szCs w:val="22"/>
        </w:rPr>
        <w:t>toku postę</w:t>
      </w:r>
      <w:r w:rsidRPr="00D43B60">
        <w:rPr>
          <w:rFonts w:ascii="Arial" w:hAnsi="Arial" w:cs="Arial"/>
          <w:sz w:val="22"/>
          <w:szCs w:val="22"/>
        </w:rPr>
        <w:t>powania wszelkie oświadczenia, wnioski, zawiadomienia oraz informacje Sprzedający i</w:t>
      </w:r>
      <w:r w:rsidR="00703117">
        <w:rPr>
          <w:rFonts w:ascii="Arial" w:hAnsi="Arial" w:cs="Arial"/>
          <w:sz w:val="22"/>
          <w:szCs w:val="22"/>
        </w:rPr>
        <w:t xml:space="preserve"> </w:t>
      </w:r>
      <w:r w:rsidRPr="00D43B60">
        <w:rPr>
          <w:rFonts w:ascii="Arial" w:hAnsi="Arial" w:cs="Arial"/>
          <w:sz w:val="22"/>
          <w:szCs w:val="22"/>
        </w:rPr>
        <w:t>Oferenci przek</w:t>
      </w:r>
      <w:r w:rsidR="00DB2AD6" w:rsidRPr="00D43B60">
        <w:rPr>
          <w:rFonts w:ascii="Arial" w:hAnsi="Arial" w:cs="Arial"/>
          <w:sz w:val="22"/>
          <w:szCs w:val="22"/>
        </w:rPr>
        <w:t>azują pisemnie, faksem lub drogą</w:t>
      </w:r>
      <w:r w:rsidRPr="00D43B60">
        <w:rPr>
          <w:rFonts w:ascii="Arial" w:hAnsi="Arial" w:cs="Arial"/>
          <w:sz w:val="22"/>
          <w:szCs w:val="22"/>
        </w:rPr>
        <w:t xml:space="preserve"> elektroniczną posługując się danymi kontaktowymi wskazanymi w ust.</w:t>
      </w:r>
      <w:r w:rsidR="00BE2746" w:rsidRPr="00D43B60">
        <w:rPr>
          <w:rFonts w:ascii="Arial" w:hAnsi="Arial" w:cs="Arial"/>
          <w:sz w:val="22"/>
          <w:szCs w:val="22"/>
        </w:rPr>
        <w:t xml:space="preserve"> </w:t>
      </w:r>
      <w:r w:rsidR="00D32C70">
        <w:rPr>
          <w:rFonts w:ascii="Arial" w:hAnsi="Arial" w:cs="Arial"/>
          <w:sz w:val="22"/>
          <w:szCs w:val="22"/>
        </w:rPr>
        <w:t>5</w:t>
      </w:r>
      <w:r w:rsidR="00840C07">
        <w:rPr>
          <w:rFonts w:ascii="Arial" w:hAnsi="Arial" w:cs="Arial"/>
          <w:sz w:val="22"/>
          <w:szCs w:val="22"/>
        </w:rPr>
        <w:t xml:space="preserve"> powyżej</w:t>
      </w:r>
      <w:r w:rsidR="00BE2746" w:rsidRPr="00D43B60">
        <w:rPr>
          <w:rFonts w:ascii="Arial" w:hAnsi="Arial" w:cs="Arial"/>
          <w:sz w:val="22"/>
          <w:szCs w:val="22"/>
        </w:rPr>
        <w:t>.</w:t>
      </w:r>
      <w:r w:rsidRPr="00D43B60">
        <w:rPr>
          <w:rFonts w:ascii="Arial" w:hAnsi="Arial" w:cs="Arial"/>
          <w:sz w:val="22"/>
          <w:szCs w:val="22"/>
        </w:rPr>
        <w:t xml:space="preserve"> W przypadku wyboru drogi faksu lub elektronicznej, każda ze Stron post</w:t>
      </w:r>
      <w:r w:rsidR="00826AD0" w:rsidRPr="00D43B60">
        <w:rPr>
          <w:rFonts w:ascii="Arial" w:hAnsi="Arial" w:cs="Arial"/>
          <w:sz w:val="22"/>
          <w:szCs w:val="22"/>
        </w:rPr>
        <w:t>ę</w:t>
      </w:r>
      <w:r w:rsidRPr="00D43B60">
        <w:rPr>
          <w:rFonts w:ascii="Arial" w:hAnsi="Arial" w:cs="Arial"/>
          <w:sz w:val="22"/>
          <w:szCs w:val="22"/>
        </w:rPr>
        <w:t>powania na żądanie drugiej niezwłocznie potwierdzi fakt otrzymania faksu lub e-maila.</w:t>
      </w:r>
    </w:p>
    <w:p w:rsidR="00D96E3C" w:rsidRPr="00D43B60" w:rsidRDefault="00EC37B8" w:rsidP="00F53091">
      <w:pPr>
        <w:numPr>
          <w:ilvl w:val="0"/>
          <w:numId w:val="28"/>
        </w:numPr>
        <w:tabs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43B60">
        <w:rPr>
          <w:rFonts w:ascii="Arial" w:hAnsi="Arial" w:cs="Arial"/>
          <w:sz w:val="22"/>
          <w:szCs w:val="22"/>
        </w:rPr>
        <w:t>Złożenie dok</w:t>
      </w:r>
      <w:r w:rsidR="00BE2746" w:rsidRPr="00D43B60">
        <w:rPr>
          <w:rFonts w:ascii="Arial" w:hAnsi="Arial" w:cs="Arial"/>
          <w:sz w:val="22"/>
          <w:szCs w:val="22"/>
        </w:rPr>
        <w:t xml:space="preserve">umentów, o których mowa w ust. </w:t>
      </w:r>
      <w:r w:rsidR="00D32C70">
        <w:rPr>
          <w:rFonts w:ascii="Arial" w:hAnsi="Arial" w:cs="Arial"/>
          <w:sz w:val="22"/>
          <w:szCs w:val="22"/>
        </w:rPr>
        <w:t>6</w:t>
      </w:r>
      <w:r w:rsidRPr="00D43B60">
        <w:rPr>
          <w:rFonts w:ascii="Arial" w:hAnsi="Arial" w:cs="Arial"/>
          <w:sz w:val="22"/>
          <w:szCs w:val="22"/>
        </w:rPr>
        <w:t xml:space="preserve"> w formie innej niż określ</w:t>
      </w:r>
      <w:r w:rsidR="00D32C70">
        <w:rPr>
          <w:rFonts w:ascii="Arial" w:hAnsi="Arial" w:cs="Arial"/>
          <w:sz w:val="22"/>
          <w:szCs w:val="22"/>
        </w:rPr>
        <w:t>ono powyżej będzie nieskuteczne, z zastrzeżeniem</w:t>
      </w:r>
      <w:r w:rsidR="005F143B">
        <w:rPr>
          <w:rFonts w:ascii="Arial" w:hAnsi="Arial" w:cs="Arial"/>
          <w:sz w:val="22"/>
          <w:szCs w:val="22"/>
        </w:rPr>
        <w:t>,</w:t>
      </w:r>
      <w:r w:rsidR="00D32C70">
        <w:rPr>
          <w:rFonts w:ascii="Arial" w:hAnsi="Arial" w:cs="Arial"/>
          <w:sz w:val="22"/>
          <w:szCs w:val="22"/>
        </w:rPr>
        <w:t xml:space="preserve"> że dokumenty wskazane w ust. 3 </w:t>
      </w:r>
      <w:r w:rsidR="005F143B">
        <w:rPr>
          <w:rFonts w:ascii="Arial" w:hAnsi="Arial" w:cs="Arial"/>
          <w:sz w:val="22"/>
          <w:szCs w:val="22"/>
        </w:rPr>
        <w:t>należy przesłać</w:t>
      </w:r>
      <w:r w:rsidR="00D32C70">
        <w:rPr>
          <w:rFonts w:ascii="Arial" w:hAnsi="Arial" w:cs="Arial"/>
          <w:sz w:val="22"/>
          <w:szCs w:val="22"/>
        </w:rPr>
        <w:t xml:space="preserve"> w oryginałach na adres wskazany w ust. 3. </w:t>
      </w:r>
    </w:p>
    <w:p w:rsidR="00403E5F" w:rsidRPr="00864344" w:rsidRDefault="005A6F63" w:rsidP="00372C4D">
      <w:pPr>
        <w:spacing w:beforeLines="80" w:before="192" w:afterLines="80" w:after="192" w:line="360" w:lineRule="auto"/>
        <w:ind w:left="3402" w:firstLine="567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t xml:space="preserve">§ </w:t>
      </w:r>
      <w:r w:rsidR="00403E5F" w:rsidRPr="00864344">
        <w:rPr>
          <w:rFonts w:ascii="Arial" w:hAnsi="Arial" w:cs="Arial"/>
          <w:b/>
          <w:sz w:val="22"/>
          <w:szCs w:val="22"/>
        </w:rPr>
        <w:t>5</w:t>
      </w:r>
    </w:p>
    <w:p w:rsidR="00A5554F" w:rsidRPr="00864344" w:rsidRDefault="005A6F63" w:rsidP="00372C4D">
      <w:pPr>
        <w:spacing w:beforeLines="80" w:before="192" w:afterLines="80" w:after="192"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</w:rPr>
        <w:t xml:space="preserve">Warunki udziału </w:t>
      </w:r>
      <w:r w:rsidR="00AC3C10" w:rsidRPr="00864344">
        <w:rPr>
          <w:rFonts w:ascii="Arial" w:hAnsi="Arial" w:cs="Arial"/>
          <w:b/>
          <w:sz w:val="22"/>
          <w:szCs w:val="22"/>
        </w:rPr>
        <w:t xml:space="preserve">i sposób przygotowania ofert </w:t>
      </w:r>
      <w:r w:rsidRPr="00864344">
        <w:rPr>
          <w:rFonts w:ascii="Arial" w:hAnsi="Arial" w:cs="Arial"/>
          <w:b/>
          <w:sz w:val="22"/>
          <w:szCs w:val="22"/>
        </w:rPr>
        <w:t>w postępowaniu przetargowym</w:t>
      </w:r>
    </w:p>
    <w:p w:rsidR="00856B73" w:rsidRPr="00864344" w:rsidRDefault="0018352A" w:rsidP="00D43B60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W </w:t>
      </w:r>
      <w:r w:rsidR="009025D0" w:rsidRPr="00864344">
        <w:rPr>
          <w:rFonts w:ascii="Arial" w:hAnsi="Arial" w:cs="Arial"/>
          <w:sz w:val="22"/>
          <w:szCs w:val="22"/>
        </w:rPr>
        <w:t>przetargu j</w:t>
      </w:r>
      <w:r w:rsidR="00E07E2E" w:rsidRPr="00864344">
        <w:rPr>
          <w:rFonts w:ascii="Arial" w:hAnsi="Arial" w:cs="Arial"/>
          <w:sz w:val="22"/>
          <w:szCs w:val="22"/>
        </w:rPr>
        <w:t>ako O</w:t>
      </w:r>
      <w:r w:rsidRPr="00864344">
        <w:rPr>
          <w:rFonts w:ascii="Arial" w:hAnsi="Arial" w:cs="Arial"/>
          <w:sz w:val="22"/>
          <w:szCs w:val="22"/>
        </w:rPr>
        <w:t>ferenci mogą brać udział</w:t>
      </w:r>
      <w:r w:rsidR="00C8797B" w:rsidRPr="00864344">
        <w:rPr>
          <w:rFonts w:ascii="Arial" w:hAnsi="Arial" w:cs="Arial"/>
          <w:sz w:val="22"/>
          <w:szCs w:val="22"/>
        </w:rPr>
        <w:t>:</w:t>
      </w:r>
      <w:r w:rsidRPr="00864344">
        <w:rPr>
          <w:rFonts w:ascii="Arial" w:hAnsi="Arial" w:cs="Arial"/>
          <w:sz w:val="22"/>
          <w:szCs w:val="22"/>
        </w:rPr>
        <w:t xml:space="preserve"> </w:t>
      </w:r>
      <w:r w:rsidR="00C93D24" w:rsidRPr="00864344">
        <w:rPr>
          <w:rFonts w:ascii="Arial" w:hAnsi="Arial" w:cs="Arial"/>
          <w:sz w:val="22"/>
          <w:szCs w:val="22"/>
        </w:rPr>
        <w:t xml:space="preserve">osoby fizyczne prowadzące działalność gospodarczą, </w:t>
      </w:r>
      <w:r w:rsidRPr="00864344">
        <w:rPr>
          <w:rFonts w:ascii="Arial" w:hAnsi="Arial" w:cs="Arial"/>
          <w:sz w:val="22"/>
          <w:szCs w:val="22"/>
        </w:rPr>
        <w:t>osoby prawne i jednostki</w:t>
      </w:r>
      <w:r w:rsidR="00B713A5" w:rsidRPr="00864344">
        <w:rPr>
          <w:rFonts w:ascii="Arial" w:hAnsi="Arial" w:cs="Arial"/>
          <w:sz w:val="22"/>
          <w:szCs w:val="22"/>
        </w:rPr>
        <w:t xml:space="preserve"> organizacyjne</w:t>
      </w:r>
      <w:r w:rsidRPr="00864344">
        <w:rPr>
          <w:rFonts w:ascii="Arial" w:hAnsi="Arial" w:cs="Arial"/>
          <w:sz w:val="22"/>
          <w:szCs w:val="22"/>
        </w:rPr>
        <w:t xml:space="preserve"> nie</w:t>
      </w:r>
      <w:r w:rsidR="00B713A5" w:rsidRPr="00864344">
        <w:rPr>
          <w:rFonts w:ascii="Arial" w:hAnsi="Arial" w:cs="Arial"/>
          <w:sz w:val="22"/>
          <w:szCs w:val="22"/>
        </w:rPr>
        <w:t>posiadające osobowości prawnej</w:t>
      </w:r>
      <w:r w:rsidR="00856B73" w:rsidRPr="00864344">
        <w:rPr>
          <w:rFonts w:ascii="Arial" w:hAnsi="Arial" w:cs="Arial"/>
          <w:sz w:val="22"/>
          <w:szCs w:val="22"/>
        </w:rPr>
        <w:t>,</w:t>
      </w:r>
      <w:r w:rsidR="00A06805" w:rsidRPr="00864344">
        <w:rPr>
          <w:rFonts w:ascii="Arial" w:hAnsi="Arial" w:cs="Arial"/>
          <w:sz w:val="22"/>
          <w:szCs w:val="22"/>
        </w:rPr>
        <w:t xml:space="preserve"> </w:t>
      </w:r>
      <w:r w:rsidR="00005A0B" w:rsidRPr="00864344">
        <w:rPr>
          <w:rFonts w:ascii="Arial" w:hAnsi="Arial" w:cs="Arial"/>
          <w:sz w:val="22"/>
          <w:szCs w:val="22"/>
        </w:rPr>
        <w:t xml:space="preserve">które </w:t>
      </w:r>
      <w:r w:rsidR="0014472B" w:rsidRPr="00864344">
        <w:rPr>
          <w:rFonts w:ascii="Arial" w:hAnsi="Arial" w:cs="Arial"/>
          <w:sz w:val="22"/>
          <w:szCs w:val="22"/>
        </w:rPr>
        <w:t xml:space="preserve">wpłacą wadium </w:t>
      </w:r>
      <w:r w:rsidR="00856B73" w:rsidRPr="00864344">
        <w:rPr>
          <w:rFonts w:ascii="Arial" w:hAnsi="Arial" w:cs="Arial"/>
          <w:sz w:val="22"/>
          <w:szCs w:val="22"/>
        </w:rPr>
        <w:t>i</w:t>
      </w:r>
      <w:r w:rsidR="000620D6" w:rsidRPr="00864344">
        <w:rPr>
          <w:rFonts w:ascii="Arial" w:hAnsi="Arial" w:cs="Arial"/>
          <w:sz w:val="22"/>
          <w:szCs w:val="22"/>
        </w:rPr>
        <w:t> </w:t>
      </w:r>
      <w:r w:rsidR="00464133" w:rsidRPr="00864344">
        <w:rPr>
          <w:rFonts w:ascii="Arial" w:hAnsi="Arial" w:cs="Arial"/>
          <w:sz w:val="22"/>
          <w:szCs w:val="22"/>
        </w:rPr>
        <w:t>złożą ofertę</w:t>
      </w:r>
      <w:r w:rsidR="00005A0B" w:rsidRPr="00864344">
        <w:rPr>
          <w:rFonts w:ascii="Arial" w:hAnsi="Arial" w:cs="Arial"/>
          <w:sz w:val="22"/>
          <w:szCs w:val="22"/>
        </w:rPr>
        <w:t xml:space="preserve"> </w:t>
      </w:r>
      <w:r w:rsidR="00856B73" w:rsidRPr="00864344">
        <w:rPr>
          <w:rFonts w:ascii="Arial" w:hAnsi="Arial" w:cs="Arial"/>
          <w:sz w:val="22"/>
          <w:szCs w:val="22"/>
        </w:rPr>
        <w:t>w terminie,</w:t>
      </w:r>
      <w:r w:rsidR="00C93D24" w:rsidRPr="00864344">
        <w:rPr>
          <w:rFonts w:ascii="Arial" w:hAnsi="Arial" w:cs="Arial"/>
          <w:sz w:val="22"/>
          <w:szCs w:val="22"/>
        </w:rPr>
        <w:t xml:space="preserve"> w</w:t>
      </w:r>
      <w:r w:rsidR="00856B73" w:rsidRPr="00864344">
        <w:rPr>
          <w:rFonts w:ascii="Arial" w:hAnsi="Arial" w:cs="Arial"/>
          <w:sz w:val="22"/>
          <w:szCs w:val="22"/>
        </w:rPr>
        <w:t xml:space="preserve"> spos</w:t>
      </w:r>
      <w:r w:rsidR="00C93D24" w:rsidRPr="00864344">
        <w:rPr>
          <w:rFonts w:ascii="Arial" w:hAnsi="Arial" w:cs="Arial"/>
          <w:sz w:val="22"/>
          <w:szCs w:val="22"/>
        </w:rPr>
        <w:t>ó</w:t>
      </w:r>
      <w:r w:rsidR="00856B73" w:rsidRPr="00864344">
        <w:rPr>
          <w:rFonts w:ascii="Arial" w:hAnsi="Arial" w:cs="Arial"/>
          <w:sz w:val="22"/>
          <w:szCs w:val="22"/>
        </w:rPr>
        <w:t>b</w:t>
      </w:r>
      <w:r w:rsidR="00005A0B" w:rsidRPr="00864344">
        <w:rPr>
          <w:rFonts w:ascii="Arial" w:hAnsi="Arial" w:cs="Arial"/>
          <w:sz w:val="22"/>
          <w:szCs w:val="22"/>
        </w:rPr>
        <w:t xml:space="preserve"> </w:t>
      </w:r>
      <w:r w:rsidR="00856B73" w:rsidRPr="00864344">
        <w:rPr>
          <w:rFonts w:ascii="Arial" w:hAnsi="Arial" w:cs="Arial"/>
          <w:sz w:val="22"/>
          <w:szCs w:val="22"/>
        </w:rPr>
        <w:t xml:space="preserve">i </w:t>
      </w:r>
      <w:r w:rsidR="00C93D24" w:rsidRPr="00864344">
        <w:rPr>
          <w:rFonts w:ascii="Arial" w:hAnsi="Arial" w:cs="Arial"/>
          <w:sz w:val="22"/>
          <w:szCs w:val="22"/>
        </w:rPr>
        <w:t xml:space="preserve">w </w:t>
      </w:r>
      <w:r w:rsidR="00856B73" w:rsidRPr="00864344">
        <w:rPr>
          <w:rFonts w:ascii="Arial" w:hAnsi="Arial" w:cs="Arial"/>
          <w:sz w:val="22"/>
          <w:szCs w:val="22"/>
        </w:rPr>
        <w:t>formie określonej w</w:t>
      </w:r>
      <w:r w:rsidR="00BF795B" w:rsidRPr="00864344">
        <w:rPr>
          <w:rFonts w:ascii="Arial" w:hAnsi="Arial" w:cs="Arial"/>
          <w:sz w:val="22"/>
          <w:szCs w:val="22"/>
        </w:rPr>
        <w:t> </w:t>
      </w:r>
      <w:r w:rsidR="00856B73" w:rsidRPr="00864344">
        <w:rPr>
          <w:rFonts w:ascii="Arial" w:hAnsi="Arial" w:cs="Arial"/>
          <w:sz w:val="22"/>
          <w:szCs w:val="22"/>
        </w:rPr>
        <w:t>niniejszych warunkach przetargowych</w:t>
      </w:r>
      <w:r w:rsidR="0014472B" w:rsidRPr="00864344">
        <w:rPr>
          <w:rFonts w:ascii="Arial" w:hAnsi="Arial" w:cs="Arial"/>
          <w:sz w:val="22"/>
          <w:szCs w:val="22"/>
        </w:rPr>
        <w:t>.</w:t>
      </w:r>
    </w:p>
    <w:p w:rsidR="00856B73" w:rsidRPr="00864344" w:rsidRDefault="001C11FF" w:rsidP="00D43B60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Oferent</w:t>
      </w:r>
      <w:r w:rsidR="00856B73" w:rsidRPr="00864344">
        <w:rPr>
          <w:rFonts w:ascii="Arial" w:hAnsi="Arial" w:cs="Arial"/>
          <w:sz w:val="22"/>
          <w:szCs w:val="22"/>
        </w:rPr>
        <w:t xml:space="preserve"> może złożyć tylko jedną ofertę.</w:t>
      </w:r>
    </w:p>
    <w:p w:rsidR="00127E22" w:rsidRPr="00864344" w:rsidRDefault="00C14225" w:rsidP="00D43B60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Oferen</w:t>
      </w:r>
      <w:r w:rsidR="00444D46" w:rsidRPr="00864344">
        <w:rPr>
          <w:rFonts w:ascii="Arial" w:hAnsi="Arial" w:cs="Arial"/>
          <w:sz w:val="22"/>
          <w:szCs w:val="22"/>
        </w:rPr>
        <w:t>ci</w:t>
      </w:r>
      <w:r w:rsidRPr="00864344">
        <w:rPr>
          <w:rFonts w:ascii="Arial" w:hAnsi="Arial" w:cs="Arial"/>
          <w:sz w:val="22"/>
          <w:szCs w:val="22"/>
        </w:rPr>
        <w:t xml:space="preserve"> pod rygorem niedopuszczenia do przetargu </w:t>
      </w:r>
      <w:r w:rsidR="00444D46" w:rsidRPr="00864344">
        <w:rPr>
          <w:rFonts w:ascii="Arial" w:hAnsi="Arial" w:cs="Arial"/>
          <w:sz w:val="22"/>
          <w:szCs w:val="22"/>
        </w:rPr>
        <w:t xml:space="preserve">muszą spełniać łącznie następujące </w:t>
      </w:r>
      <w:r w:rsidR="003A3EF2" w:rsidRPr="00864344">
        <w:rPr>
          <w:rFonts w:ascii="Arial" w:hAnsi="Arial" w:cs="Arial"/>
          <w:sz w:val="22"/>
          <w:szCs w:val="22"/>
        </w:rPr>
        <w:t>warunki</w:t>
      </w:r>
      <w:r w:rsidR="00127E22" w:rsidRPr="00864344">
        <w:rPr>
          <w:rFonts w:ascii="Arial" w:hAnsi="Arial" w:cs="Arial"/>
          <w:sz w:val="22"/>
          <w:szCs w:val="22"/>
        </w:rPr>
        <w:t>:</w:t>
      </w:r>
    </w:p>
    <w:p w:rsidR="003A3EF2" w:rsidRPr="00864344" w:rsidRDefault="003A3EF2" w:rsidP="00D43B60">
      <w:pPr>
        <w:numPr>
          <w:ilvl w:val="2"/>
          <w:numId w:val="1"/>
        </w:numPr>
        <w:tabs>
          <w:tab w:val="clear" w:pos="2040"/>
          <w:tab w:val="num" w:pos="720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podmiot jest w dobrej sytuacji finansowej, tj. nie posiada zaległości podatkowych ani innych zaległości publiczno lub prywatnoprawnych, a w szczególności nie jest wpisany </w:t>
      </w:r>
      <w:r w:rsidRPr="00864344">
        <w:rPr>
          <w:rFonts w:ascii="Arial" w:hAnsi="Arial" w:cs="Arial"/>
          <w:sz w:val="22"/>
          <w:szCs w:val="22"/>
        </w:rPr>
        <w:lastRenderedPageBreak/>
        <w:t>do żadnego rejestru dłużników – co zostanie potwierdzone stosownym oświadczeniem Oferenta,</w:t>
      </w:r>
      <w:r w:rsidR="001D5AC6" w:rsidRPr="00864344">
        <w:rPr>
          <w:rFonts w:ascii="Arial" w:hAnsi="Arial" w:cs="Arial"/>
          <w:sz w:val="22"/>
          <w:szCs w:val="22"/>
        </w:rPr>
        <w:t xml:space="preserve"> (Załącznik nr 1 —  Formularz oferty)</w:t>
      </w:r>
    </w:p>
    <w:p w:rsidR="003A3EF2" w:rsidRPr="00864344" w:rsidRDefault="003A3EF2" w:rsidP="00D43B60">
      <w:pPr>
        <w:numPr>
          <w:ilvl w:val="2"/>
          <w:numId w:val="1"/>
        </w:numPr>
        <w:tabs>
          <w:tab w:val="clear" w:pos="2040"/>
          <w:tab w:val="num" w:pos="720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przeciwko podmiotowi nie została wydana w ciągu ostatnich 12 miesięcy decyzja Generalnego Inspektora Ochrony Danych Osobowych wskazująca na naruszenie ustawy o ochronie danych osobowych </w:t>
      </w:r>
      <w:r w:rsidR="00BF795B" w:rsidRPr="00864344">
        <w:rPr>
          <w:rFonts w:ascii="Arial" w:hAnsi="Arial" w:cs="Arial"/>
          <w:sz w:val="22"/>
          <w:szCs w:val="22"/>
        </w:rPr>
        <w:t>–</w:t>
      </w:r>
      <w:r w:rsidRPr="00864344">
        <w:rPr>
          <w:rFonts w:ascii="Arial" w:hAnsi="Arial" w:cs="Arial"/>
          <w:sz w:val="22"/>
          <w:szCs w:val="22"/>
        </w:rPr>
        <w:t xml:space="preserve"> potwierdzone stosownym oświadczeniem Oferenta,</w:t>
      </w:r>
      <w:r w:rsidR="001D5AC6" w:rsidRPr="00864344">
        <w:rPr>
          <w:rFonts w:ascii="Arial" w:hAnsi="Arial" w:cs="Arial"/>
          <w:sz w:val="22"/>
          <w:szCs w:val="22"/>
        </w:rPr>
        <w:t xml:space="preserve"> (Załącznik nr 1 —  Formularz oferty)</w:t>
      </w:r>
    </w:p>
    <w:p w:rsidR="003A3EF2" w:rsidRPr="00864344" w:rsidRDefault="003A3EF2" w:rsidP="00D43B60">
      <w:pPr>
        <w:numPr>
          <w:ilvl w:val="2"/>
          <w:numId w:val="1"/>
        </w:numPr>
        <w:tabs>
          <w:tab w:val="clear" w:pos="2040"/>
          <w:tab w:val="num" w:pos="720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przeciwko podmiotowi nie toczy się żadne postępowanie upadłościowe</w:t>
      </w:r>
      <w:r w:rsidR="009C3CE6">
        <w:rPr>
          <w:rFonts w:ascii="Arial" w:hAnsi="Arial" w:cs="Arial"/>
          <w:sz w:val="22"/>
          <w:szCs w:val="22"/>
        </w:rPr>
        <w:t>, restrukturyzacyjne</w:t>
      </w:r>
      <w:r w:rsidRPr="00864344">
        <w:rPr>
          <w:rFonts w:ascii="Arial" w:hAnsi="Arial" w:cs="Arial"/>
          <w:sz w:val="22"/>
          <w:szCs w:val="22"/>
        </w:rPr>
        <w:t xml:space="preserve"> lub naprawcze</w:t>
      </w:r>
      <w:r w:rsidR="00BF795B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i</w:t>
      </w:r>
      <w:r w:rsidR="00CA605D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na dzień złożenia oferty nie istnieją podstawy do złożenia wniosku o wszczęcie takiego postępowania, co zostanie potwierdzone stosownym oświadczeniem Oferenta,</w:t>
      </w:r>
      <w:r w:rsidR="001D5AC6" w:rsidRPr="00864344">
        <w:rPr>
          <w:rFonts w:ascii="Arial" w:hAnsi="Arial" w:cs="Arial"/>
          <w:sz w:val="22"/>
          <w:szCs w:val="22"/>
        </w:rPr>
        <w:t xml:space="preserve"> (Załącznik nr 1 —  Formularz oferty)</w:t>
      </w:r>
    </w:p>
    <w:p w:rsidR="003A3EF2" w:rsidRPr="00864344" w:rsidRDefault="003A3EF2" w:rsidP="00D43B60">
      <w:pPr>
        <w:numPr>
          <w:ilvl w:val="2"/>
          <w:numId w:val="1"/>
        </w:numPr>
        <w:tabs>
          <w:tab w:val="clear" w:pos="2040"/>
          <w:tab w:val="num" w:pos="720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podmiot nie jest dłużnikiem głównym ani dłużnikiem solidarnym wymagalnych wierzytelności Sprzedającego osobiście lub poprzez podmioty stowarzyszone lub inne podmioty wchodzące w</w:t>
      </w:r>
      <w:r w:rsidR="00BF795B" w:rsidRPr="00864344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skład grupy kapitałowej lub w jakikolwiek inny sposób</w:t>
      </w:r>
      <w:r w:rsidRPr="00D43B60">
        <w:rPr>
          <w:rFonts w:ascii="Arial" w:hAnsi="Arial" w:cs="Arial"/>
          <w:sz w:val="22"/>
          <w:szCs w:val="22"/>
        </w:rPr>
        <w:t xml:space="preserve"> – </w:t>
      </w:r>
      <w:r w:rsidRPr="00864344">
        <w:rPr>
          <w:rFonts w:ascii="Arial" w:hAnsi="Arial" w:cs="Arial"/>
          <w:sz w:val="22"/>
          <w:szCs w:val="22"/>
        </w:rPr>
        <w:t>potwierdzone stosownym oświadczeniem.</w:t>
      </w:r>
      <w:r w:rsidR="001D5AC6" w:rsidRPr="00864344">
        <w:rPr>
          <w:rFonts w:ascii="Arial" w:hAnsi="Arial" w:cs="Arial"/>
          <w:sz w:val="22"/>
          <w:szCs w:val="22"/>
        </w:rPr>
        <w:t xml:space="preserve"> (</w:t>
      </w:r>
      <w:r w:rsidR="000620D6" w:rsidRPr="00864344">
        <w:rPr>
          <w:rFonts w:ascii="Arial" w:hAnsi="Arial" w:cs="Arial"/>
          <w:sz w:val="22"/>
          <w:szCs w:val="22"/>
        </w:rPr>
        <w:t xml:space="preserve">Załącznik nr 1 — </w:t>
      </w:r>
      <w:r w:rsidR="001D5AC6" w:rsidRPr="00864344">
        <w:rPr>
          <w:rFonts w:ascii="Arial" w:hAnsi="Arial" w:cs="Arial"/>
          <w:sz w:val="22"/>
          <w:szCs w:val="22"/>
        </w:rPr>
        <w:t>Formularz oferty)</w:t>
      </w:r>
    </w:p>
    <w:p w:rsidR="003A3EF2" w:rsidRPr="00864344" w:rsidRDefault="003A3EF2" w:rsidP="00D43B60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Oferenci pod rygorem niedopuszczenia do przetargu zobowiązani są do złożenia następujących dokumentów:</w:t>
      </w:r>
    </w:p>
    <w:p w:rsidR="003A3EF2" w:rsidRPr="00864344" w:rsidRDefault="003A3EF2" w:rsidP="00F53091">
      <w:pPr>
        <w:numPr>
          <w:ilvl w:val="2"/>
          <w:numId w:val="20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oferty, która powinna być złożona na formularzu OFERTA sp</w:t>
      </w:r>
      <w:r w:rsidR="00E41F56" w:rsidRPr="00864344">
        <w:rPr>
          <w:rFonts w:ascii="Arial" w:hAnsi="Arial" w:cs="Arial"/>
          <w:sz w:val="22"/>
          <w:szCs w:val="22"/>
        </w:rPr>
        <w:t>orządzonym zgodnie ze wzorem, (Załącznik</w:t>
      </w:r>
      <w:r w:rsidRPr="00864344">
        <w:rPr>
          <w:rFonts w:ascii="Arial" w:hAnsi="Arial" w:cs="Arial"/>
          <w:sz w:val="22"/>
          <w:szCs w:val="22"/>
        </w:rPr>
        <w:t xml:space="preserve"> nr 1)</w:t>
      </w:r>
    </w:p>
    <w:p w:rsidR="003A3EF2" w:rsidRPr="00864344" w:rsidRDefault="00361A24" w:rsidP="00F53091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dokument</w:t>
      </w:r>
      <w:r w:rsidR="00F06323" w:rsidRPr="00864344">
        <w:rPr>
          <w:rFonts w:ascii="Arial" w:hAnsi="Arial" w:cs="Arial"/>
          <w:sz w:val="22"/>
          <w:szCs w:val="22"/>
        </w:rPr>
        <w:t>ów</w:t>
      </w:r>
      <w:r w:rsidR="003A3EF2" w:rsidRPr="00864344">
        <w:rPr>
          <w:rFonts w:ascii="Arial" w:hAnsi="Arial" w:cs="Arial"/>
          <w:sz w:val="22"/>
          <w:szCs w:val="22"/>
        </w:rPr>
        <w:t xml:space="preserve"> uprawni</w:t>
      </w:r>
      <w:r w:rsidRPr="00864344">
        <w:rPr>
          <w:rFonts w:ascii="Arial" w:hAnsi="Arial" w:cs="Arial"/>
          <w:sz w:val="22"/>
          <w:szCs w:val="22"/>
        </w:rPr>
        <w:t>ając</w:t>
      </w:r>
      <w:r w:rsidR="00F06323" w:rsidRPr="00864344">
        <w:rPr>
          <w:rFonts w:ascii="Arial" w:hAnsi="Arial" w:cs="Arial"/>
          <w:sz w:val="22"/>
          <w:szCs w:val="22"/>
        </w:rPr>
        <w:t>ych</w:t>
      </w:r>
      <w:r w:rsidR="00DD10B5">
        <w:rPr>
          <w:rFonts w:ascii="Arial" w:hAnsi="Arial" w:cs="Arial"/>
          <w:sz w:val="22"/>
          <w:szCs w:val="22"/>
        </w:rPr>
        <w:t xml:space="preserve"> do prowadzenia na terenie Rzeczpospolitej Polskiej (RP) </w:t>
      </w:r>
      <w:r w:rsidR="003A3EF2" w:rsidRPr="00864344">
        <w:rPr>
          <w:rFonts w:ascii="Arial" w:hAnsi="Arial" w:cs="Arial"/>
          <w:sz w:val="22"/>
          <w:szCs w:val="22"/>
        </w:rPr>
        <w:t xml:space="preserve"> działalności gospodarczej</w:t>
      </w:r>
      <w:r w:rsidR="00BF795B" w:rsidRPr="00864344">
        <w:rPr>
          <w:rFonts w:ascii="Arial" w:hAnsi="Arial" w:cs="Arial"/>
          <w:sz w:val="22"/>
          <w:szCs w:val="22"/>
        </w:rPr>
        <w:t xml:space="preserve"> </w:t>
      </w:r>
      <w:r w:rsidR="003A3EF2" w:rsidRPr="00864344">
        <w:rPr>
          <w:rFonts w:ascii="Arial" w:hAnsi="Arial" w:cs="Arial"/>
          <w:sz w:val="22"/>
          <w:szCs w:val="22"/>
        </w:rPr>
        <w:t>w</w:t>
      </w:r>
      <w:r w:rsidR="00BF795B" w:rsidRPr="00864344">
        <w:rPr>
          <w:rFonts w:ascii="Arial" w:hAnsi="Arial" w:cs="Arial"/>
          <w:sz w:val="22"/>
          <w:szCs w:val="22"/>
        </w:rPr>
        <w:t> </w:t>
      </w:r>
      <w:r w:rsidR="003A3EF2" w:rsidRPr="00864344">
        <w:rPr>
          <w:rFonts w:ascii="Arial" w:hAnsi="Arial" w:cs="Arial"/>
          <w:sz w:val="22"/>
          <w:szCs w:val="22"/>
        </w:rPr>
        <w:t>zakresie i na podstawie powszechnie obowiązujących przepisów prawa, której przedmiotem jest m.in. nabywanie lub windykacja wierzytelności, a w szczególności:</w:t>
      </w:r>
    </w:p>
    <w:p w:rsidR="003A3EF2" w:rsidRPr="00864344" w:rsidRDefault="00361A24" w:rsidP="00D43B60">
      <w:pPr>
        <w:numPr>
          <w:ilvl w:val="1"/>
          <w:numId w:val="2"/>
        </w:numPr>
        <w:tabs>
          <w:tab w:val="clear" w:pos="720"/>
          <w:tab w:val="num" w:pos="1080"/>
        </w:tabs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jeżeli </w:t>
      </w:r>
      <w:r w:rsidR="003A3EF2" w:rsidRPr="00864344">
        <w:rPr>
          <w:rFonts w:ascii="Arial" w:hAnsi="Arial" w:cs="Arial"/>
          <w:sz w:val="22"/>
          <w:szCs w:val="22"/>
        </w:rPr>
        <w:t>podmiot jest przedsiębiorcą zarejestrowanym w RP, w takim przypadku dla osób prawnych, jednostek organizacyjnych nie będących osobami prawnymi</w:t>
      </w:r>
      <w:r w:rsidR="00BF795B" w:rsidRPr="00864344">
        <w:rPr>
          <w:rFonts w:ascii="Arial" w:hAnsi="Arial" w:cs="Arial"/>
          <w:sz w:val="22"/>
          <w:szCs w:val="22"/>
        </w:rPr>
        <w:t xml:space="preserve"> </w:t>
      </w:r>
      <w:r w:rsidR="003A3EF2" w:rsidRPr="00864344">
        <w:rPr>
          <w:rFonts w:ascii="Arial" w:hAnsi="Arial" w:cs="Arial"/>
          <w:sz w:val="22"/>
          <w:szCs w:val="22"/>
        </w:rPr>
        <w:t xml:space="preserve">i osób fizycznych prowadzących działalność gospodarczą – </w:t>
      </w:r>
      <w:r w:rsidR="00A116B9">
        <w:rPr>
          <w:rFonts w:ascii="Arial" w:hAnsi="Arial" w:cs="Arial"/>
          <w:sz w:val="22"/>
          <w:szCs w:val="22"/>
        </w:rPr>
        <w:t xml:space="preserve">wydruk z </w:t>
      </w:r>
      <w:r w:rsidR="000F0A32">
        <w:rPr>
          <w:rFonts w:ascii="Arial" w:hAnsi="Arial" w:cs="Arial"/>
          <w:sz w:val="22"/>
          <w:szCs w:val="22"/>
        </w:rPr>
        <w:t xml:space="preserve">Rejestru Przedsiębiorców </w:t>
      </w:r>
      <w:r w:rsidR="00A116B9">
        <w:rPr>
          <w:rFonts w:ascii="Arial" w:hAnsi="Arial" w:cs="Arial"/>
          <w:sz w:val="22"/>
          <w:szCs w:val="22"/>
        </w:rPr>
        <w:t>KRS pobrany na podstawie art.</w:t>
      </w:r>
      <w:r w:rsidR="000F0A32">
        <w:rPr>
          <w:rFonts w:ascii="Arial" w:hAnsi="Arial" w:cs="Arial"/>
          <w:sz w:val="22"/>
          <w:szCs w:val="22"/>
        </w:rPr>
        <w:t xml:space="preserve"> 4 ust.</w:t>
      </w:r>
      <w:r w:rsidR="00A116B9">
        <w:rPr>
          <w:rFonts w:ascii="Arial" w:hAnsi="Arial" w:cs="Arial"/>
          <w:sz w:val="22"/>
          <w:szCs w:val="22"/>
        </w:rPr>
        <w:t xml:space="preserve"> 4aa </w:t>
      </w:r>
      <w:r w:rsidR="000F0A32">
        <w:rPr>
          <w:rFonts w:ascii="Arial" w:hAnsi="Arial" w:cs="Arial"/>
          <w:sz w:val="22"/>
          <w:szCs w:val="22"/>
        </w:rPr>
        <w:t>U</w:t>
      </w:r>
      <w:r w:rsidR="00A116B9">
        <w:rPr>
          <w:rFonts w:ascii="Arial" w:hAnsi="Arial" w:cs="Arial"/>
          <w:sz w:val="22"/>
          <w:szCs w:val="22"/>
        </w:rPr>
        <w:t xml:space="preserve">stawy o </w:t>
      </w:r>
      <w:r w:rsidR="000F0A32">
        <w:rPr>
          <w:rFonts w:ascii="Arial" w:hAnsi="Arial" w:cs="Arial"/>
          <w:sz w:val="22"/>
          <w:szCs w:val="22"/>
        </w:rPr>
        <w:t>Krajowym Rejestrze Sądowym</w:t>
      </w:r>
      <w:r w:rsidR="00A116B9">
        <w:rPr>
          <w:rFonts w:ascii="Arial" w:hAnsi="Arial" w:cs="Arial"/>
          <w:sz w:val="22"/>
          <w:szCs w:val="22"/>
        </w:rPr>
        <w:t xml:space="preserve"> lub wydruk z CEiDG </w:t>
      </w:r>
      <w:r w:rsidR="003A3EF2" w:rsidRPr="00864344">
        <w:rPr>
          <w:rFonts w:ascii="Arial" w:hAnsi="Arial" w:cs="Arial"/>
          <w:sz w:val="22"/>
          <w:szCs w:val="22"/>
        </w:rPr>
        <w:t>–</w:t>
      </w:r>
      <w:r w:rsidR="00DD10B5">
        <w:rPr>
          <w:rFonts w:ascii="Arial" w:hAnsi="Arial" w:cs="Arial"/>
          <w:sz w:val="22"/>
          <w:szCs w:val="22"/>
        </w:rPr>
        <w:t xml:space="preserve">, </w:t>
      </w:r>
      <w:r w:rsidR="003A3EF2" w:rsidRPr="00864344">
        <w:rPr>
          <w:rFonts w:ascii="Arial" w:hAnsi="Arial" w:cs="Arial"/>
          <w:sz w:val="22"/>
          <w:szCs w:val="22"/>
        </w:rPr>
        <w:t>wystawion</w:t>
      </w:r>
      <w:r w:rsidR="00F06323" w:rsidRPr="00864344">
        <w:rPr>
          <w:rFonts w:ascii="Arial" w:hAnsi="Arial" w:cs="Arial"/>
          <w:sz w:val="22"/>
          <w:szCs w:val="22"/>
        </w:rPr>
        <w:t>y</w:t>
      </w:r>
      <w:r w:rsidR="003A3EF2" w:rsidRPr="00864344">
        <w:rPr>
          <w:rFonts w:ascii="Arial" w:hAnsi="Arial" w:cs="Arial"/>
          <w:sz w:val="22"/>
          <w:szCs w:val="22"/>
        </w:rPr>
        <w:t xml:space="preserve"> nie wcześniej niż 6 miesięcy przed upływem terminu składania ofert,</w:t>
      </w:r>
    </w:p>
    <w:p w:rsidR="003A3EF2" w:rsidRPr="00864344" w:rsidRDefault="00361A24" w:rsidP="00D43B60">
      <w:pPr>
        <w:numPr>
          <w:ilvl w:val="1"/>
          <w:numId w:val="2"/>
        </w:numPr>
        <w:tabs>
          <w:tab w:val="clear" w:pos="720"/>
          <w:tab w:val="num" w:pos="1080"/>
        </w:tabs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jeżeli </w:t>
      </w:r>
      <w:r w:rsidR="003A3EF2" w:rsidRPr="00864344">
        <w:rPr>
          <w:rFonts w:ascii="Arial" w:hAnsi="Arial" w:cs="Arial"/>
          <w:sz w:val="22"/>
          <w:szCs w:val="22"/>
        </w:rPr>
        <w:t>podmiot jest przedsiębiorcą zarejestrowanym poza terytorium RP, ale prowadzi na terenie RP działalność gospodarczą w formie oddziału przedsiębiorcy zagranicznego,</w:t>
      </w:r>
      <w:r w:rsidR="00DA0CB3" w:rsidRPr="00864344">
        <w:rPr>
          <w:rFonts w:ascii="Arial" w:hAnsi="Arial" w:cs="Arial"/>
          <w:sz w:val="22"/>
          <w:szCs w:val="22"/>
        </w:rPr>
        <w:t xml:space="preserve"> to</w:t>
      </w:r>
      <w:r w:rsidR="003A3EF2" w:rsidRPr="00864344">
        <w:rPr>
          <w:rFonts w:ascii="Arial" w:hAnsi="Arial" w:cs="Arial"/>
          <w:sz w:val="22"/>
          <w:szCs w:val="22"/>
        </w:rPr>
        <w:t xml:space="preserve"> w</w:t>
      </w:r>
      <w:r w:rsidR="009B3EAC" w:rsidRPr="00864344">
        <w:rPr>
          <w:rFonts w:ascii="Arial" w:hAnsi="Arial" w:cs="Arial"/>
          <w:sz w:val="22"/>
          <w:szCs w:val="22"/>
        </w:rPr>
        <w:t> </w:t>
      </w:r>
      <w:r w:rsidR="003A3EF2" w:rsidRPr="00864344">
        <w:rPr>
          <w:rFonts w:ascii="Arial" w:hAnsi="Arial" w:cs="Arial"/>
          <w:sz w:val="22"/>
          <w:szCs w:val="22"/>
        </w:rPr>
        <w:t xml:space="preserve">takim przypadku Podmiot zobowiązany jest doręczyć aktualny odpis właściwego rejestru przedsiębiorców potwierdzający dane rejestrowe Oddziału, dane osób uprawnionych do reprezentacji Oddziału, a także aktualny odpis z rejestru przedsiębiorcy zagranicznego potwierdzający dane rejestrowe przedsiębiorcy zagranicznego, dane osób uprawnionych do reprezentacji przedsiębiorcy zagranicznego oraz przedmiot działalności przedsiębiorcy zagranicznego – wystawione nie wcześniej niż 6 miesięcy przed upływem terminu składania ofert, </w:t>
      </w:r>
    </w:p>
    <w:p w:rsidR="003A3EF2" w:rsidRPr="00864344" w:rsidRDefault="00DA0CB3" w:rsidP="00D43B60">
      <w:pPr>
        <w:numPr>
          <w:ilvl w:val="1"/>
          <w:numId w:val="2"/>
        </w:numPr>
        <w:tabs>
          <w:tab w:val="clear" w:pos="720"/>
          <w:tab w:val="num" w:pos="1080"/>
        </w:tabs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jeżeli </w:t>
      </w:r>
      <w:r w:rsidR="003A3EF2" w:rsidRPr="00864344">
        <w:rPr>
          <w:rFonts w:ascii="Arial" w:hAnsi="Arial" w:cs="Arial"/>
          <w:sz w:val="22"/>
          <w:szCs w:val="22"/>
        </w:rPr>
        <w:t>podmiot jest przedsiębiorcą zarejestrowanym poza terytorium RP i nie prowadzi na terenie RP działalności gospodarczej w formie oddziału przedsiębiorcy zagranicznego, ale na podstawie przepisów szczególnych jest uprawniony do prowadzenia na terenie RP działalności gospodarczej w zakresie wskazanym powyżej,</w:t>
      </w:r>
      <w:r w:rsidRPr="00864344">
        <w:rPr>
          <w:rFonts w:ascii="Arial" w:hAnsi="Arial" w:cs="Arial"/>
          <w:sz w:val="22"/>
          <w:szCs w:val="22"/>
        </w:rPr>
        <w:t xml:space="preserve"> to</w:t>
      </w:r>
      <w:r w:rsidR="003A3EF2" w:rsidRPr="00864344">
        <w:rPr>
          <w:rFonts w:ascii="Arial" w:hAnsi="Arial" w:cs="Arial"/>
          <w:sz w:val="22"/>
          <w:szCs w:val="22"/>
        </w:rPr>
        <w:t xml:space="preserve"> w takim przypadku </w:t>
      </w:r>
      <w:r w:rsidR="000D2339" w:rsidRPr="00864344">
        <w:rPr>
          <w:rFonts w:ascii="Arial" w:hAnsi="Arial" w:cs="Arial"/>
          <w:sz w:val="22"/>
          <w:szCs w:val="22"/>
        </w:rPr>
        <w:t>p</w:t>
      </w:r>
      <w:r w:rsidR="003A3EF2" w:rsidRPr="00864344">
        <w:rPr>
          <w:rFonts w:ascii="Arial" w:hAnsi="Arial" w:cs="Arial"/>
          <w:sz w:val="22"/>
          <w:szCs w:val="22"/>
        </w:rPr>
        <w:t>odmiot obowiązany jest doręczyć aktualny (wydany nie wcześniej niż 30 dni przed doręczeniem Sprzedającemu Oferty) odpis z rejestru przedsiębiorcy zagranicznego potwierdzający dane rejestrowe przedsiębiorcy zagranicznego, dane osób uprawnionych do reprezentacji przedsiębiorcy zagranicznego, a także oświadczenie (ze wskazaniem podstawy prawnej) osób uprawnionych do reprezentacji przedsiębiorcy zagranicznego (Oferenta), z którego jednoznacznie będzie wynikało uprawnienie Oferenta do prowadzenia działalności gospodarczej w zakresie nabywania lub windykacji wierzytelności na terytorium RP,</w:t>
      </w:r>
    </w:p>
    <w:p w:rsidR="003A3EF2" w:rsidRPr="00864344" w:rsidRDefault="00F06323" w:rsidP="00D43B60">
      <w:pPr>
        <w:spacing w:after="120"/>
        <w:ind w:left="142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lastRenderedPageBreak/>
        <w:t>J</w:t>
      </w:r>
      <w:r w:rsidR="003A3EF2" w:rsidRPr="00864344">
        <w:rPr>
          <w:rFonts w:ascii="Arial" w:hAnsi="Arial" w:cs="Arial"/>
          <w:sz w:val="22"/>
          <w:szCs w:val="22"/>
        </w:rPr>
        <w:t xml:space="preserve">eżeli w kraju pochodzenia osoby lub w kraju, </w:t>
      </w:r>
      <w:r w:rsidR="00F12ED1" w:rsidRPr="00864344">
        <w:rPr>
          <w:rFonts w:ascii="Arial" w:hAnsi="Arial" w:cs="Arial"/>
          <w:sz w:val="22"/>
          <w:szCs w:val="22"/>
        </w:rPr>
        <w:t>w którym p</w:t>
      </w:r>
      <w:r w:rsidR="003A3EF2" w:rsidRPr="00864344">
        <w:rPr>
          <w:rFonts w:ascii="Arial" w:hAnsi="Arial" w:cs="Arial"/>
          <w:sz w:val="22"/>
          <w:szCs w:val="22"/>
        </w:rPr>
        <w:t>odmiot ma siedzibę lub miejsce zamieszkania nie wydaje się dokumentów, o których mowa w pkt 2 zastępuje się je dokumentem zawierającym oświadczenie złożone przed notariuszem, właściwym organem sądowym, administracyjnym albo organem samorządu zawodowego lub gospodarczego odpowiednio kraju pochodz</w:t>
      </w:r>
      <w:r w:rsidR="00F12ED1" w:rsidRPr="00864344">
        <w:rPr>
          <w:rFonts w:ascii="Arial" w:hAnsi="Arial" w:cs="Arial"/>
          <w:sz w:val="22"/>
          <w:szCs w:val="22"/>
        </w:rPr>
        <w:t>enia osoby lub kraju, w którym p</w:t>
      </w:r>
      <w:r w:rsidR="003A3EF2" w:rsidRPr="00864344">
        <w:rPr>
          <w:rFonts w:ascii="Arial" w:hAnsi="Arial" w:cs="Arial"/>
          <w:sz w:val="22"/>
          <w:szCs w:val="22"/>
        </w:rPr>
        <w:t>odmiot ma siedzibę lub miejsce zamieszkania. Powyżs</w:t>
      </w:r>
      <w:r w:rsidR="006C342F" w:rsidRPr="00864344">
        <w:rPr>
          <w:rFonts w:ascii="Arial" w:hAnsi="Arial" w:cs="Arial"/>
          <w:sz w:val="22"/>
          <w:szCs w:val="22"/>
        </w:rPr>
        <w:t xml:space="preserve">zy dokument musi być wystawiony </w:t>
      </w:r>
      <w:r w:rsidR="003A3EF2" w:rsidRPr="00864344">
        <w:rPr>
          <w:rFonts w:ascii="Arial" w:hAnsi="Arial" w:cs="Arial"/>
          <w:sz w:val="22"/>
          <w:szCs w:val="22"/>
        </w:rPr>
        <w:t>z</w:t>
      </w:r>
      <w:r w:rsidR="009B3EAC" w:rsidRPr="00864344">
        <w:rPr>
          <w:rFonts w:ascii="Arial" w:hAnsi="Arial" w:cs="Arial"/>
          <w:sz w:val="22"/>
          <w:szCs w:val="22"/>
        </w:rPr>
        <w:t> </w:t>
      </w:r>
      <w:r w:rsidR="003A3EF2" w:rsidRPr="00864344">
        <w:rPr>
          <w:rFonts w:ascii="Arial" w:hAnsi="Arial" w:cs="Arial"/>
          <w:sz w:val="22"/>
          <w:szCs w:val="22"/>
        </w:rPr>
        <w:t>zachowaniem terminów, o których mowa w pkt 2,</w:t>
      </w:r>
    </w:p>
    <w:p w:rsidR="00361A24" w:rsidRPr="00864344" w:rsidRDefault="00D433CF" w:rsidP="00BD509F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dowodu wpłaty wadium (l</w:t>
      </w:r>
      <w:r w:rsidR="00361A24" w:rsidRPr="00864344">
        <w:rPr>
          <w:rFonts w:ascii="Arial" w:hAnsi="Arial" w:cs="Arial"/>
          <w:sz w:val="22"/>
          <w:szCs w:val="22"/>
        </w:rPr>
        <w:t>ub jego kserokopi</w:t>
      </w:r>
      <w:r w:rsidR="009C3CE6">
        <w:rPr>
          <w:rFonts w:ascii="Arial" w:hAnsi="Arial" w:cs="Arial"/>
          <w:sz w:val="22"/>
          <w:szCs w:val="22"/>
        </w:rPr>
        <w:t>i</w:t>
      </w:r>
      <w:r w:rsidR="00361A24" w:rsidRPr="00864344">
        <w:rPr>
          <w:rFonts w:ascii="Arial" w:hAnsi="Arial" w:cs="Arial"/>
          <w:sz w:val="22"/>
          <w:szCs w:val="22"/>
        </w:rPr>
        <w:t>),</w:t>
      </w:r>
    </w:p>
    <w:p w:rsidR="00361A24" w:rsidRPr="00864344" w:rsidRDefault="00361A24" w:rsidP="00BD509F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pisemnego oświadczenia o zapoznaniu się z warunkami przetargu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i przyjęciu ich bez zastrzeżeń (</w:t>
      </w:r>
      <w:r w:rsidR="00E41F56" w:rsidRPr="00864344">
        <w:rPr>
          <w:rFonts w:ascii="Arial" w:hAnsi="Arial" w:cs="Arial"/>
          <w:sz w:val="22"/>
          <w:szCs w:val="22"/>
        </w:rPr>
        <w:t>Załącznik</w:t>
      </w:r>
      <w:r w:rsidRPr="00864344">
        <w:rPr>
          <w:rFonts w:ascii="Arial" w:hAnsi="Arial" w:cs="Arial"/>
          <w:sz w:val="22"/>
          <w:szCs w:val="22"/>
        </w:rPr>
        <w:t xml:space="preserve"> nr 2),</w:t>
      </w:r>
    </w:p>
    <w:p w:rsidR="00BA21C3" w:rsidRPr="00864344" w:rsidRDefault="00361A24" w:rsidP="00BD509F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oświadczeni</w:t>
      </w:r>
      <w:r w:rsidR="009C3CE6">
        <w:rPr>
          <w:rFonts w:ascii="Arial" w:hAnsi="Arial" w:cs="Arial"/>
          <w:sz w:val="22"/>
          <w:szCs w:val="22"/>
        </w:rPr>
        <w:t>a</w:t>
      </w:r>
      <w:r w:rsidRPr="00864344">
        <w:rPr>
          <w:rFonts w:ascii="Arial" w:hAnsi="Arial" w:cs="Arial"/>
          <w:sz w:val="22"/>
          <w:szCs w:val="22"/>
        </w:rPr>
        <w:t xml:space="preserve"> Oferenta, że zobowiązuje się pokryć wszelkie podatki i opłaty związane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z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nabyciem wierzytelności (</w:t>
      </w:r>
      <w:r w:rsidR="00E41F56" w:rsidRPr="00864344">
        <w:rPr>
          <w:rFonts w:ascii="Arial" w:hAnsi="Arial" w:cs="Arial"/>
          <w:sz w:val="22"/>
          <w:szCs w:val="22"/>
        </w:rPr>
        <w:t>Załącznik</w:t>
      </w:r>
      <w:r w:rsidRPr="00864344">
        <w:rPr>
          <w:rFonts w:ascii="Arial" w:hAnsi="Arial" w:cs="Arial"/>
          <w:sz w:val="22"/>
          <w:szCs w:val="22"/>
        </w:rPr>
        <w:t xml:space="preserve"> nr 3),</w:t>
      </w:r>
    </w:p>
    <w:p w:rsidR="00361A24" w:rsidRPr="00864344" w:rsidRDefault="00361A24" w:rsidP="00F53091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w przypadku, gdy Oferent będzie reprezentowany przez pełnomocnika –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w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 xml:space="preserve">szczególności będącego osobą prawną </w:t>
      </w:r>
      <w:r w:rsidR="00C93D24" w:rsidRPr="00864344">
        <w:rPr>
          <w:rFonts w:ascii="Arial" w:hAnsi="Arial" w:cs="Arial"/>
          <w:sz w:val="22"/>
          <w:szCs w:val="22"/>
        </w:rPr>
        <w:t>albo jednostką organizacyjną</w:t>
      </w:r>
      <w:r w:rsidRPr="00864344">
        <w:rPr>
          <w:rFonts w:ascii="Arial" w:hAnsi="Arial" w:cs="Arial"/>
          <w:sz w:val="22"/>
          <w:szCs w:val="22"/>
        </w:rPr>
        <w:t xml:space="preserve"> nie posiadając</w:t>
      </w:r>
      <w:r w:rsidR="00C93D24" w:rsidRPr="00864344">
        <w:rPr>
          <w:rFonts w:ascii="Arial" w:hAnsi="Arial" w:cs="Arial"/>
          <w:sz w:val="22"/>
          <w:szCs w:val="22"/>
        </w:rPr>
        <w:t>ą</w:t>
      </w:r>
      <w:r w:rsidRPr="00864344">
        <w:rPr>
          <w:rFonts w:ascii="Arial" w:hAnsi="Arial" w:cs="Arial"/>
          <w:sz w:val="22"/>
          <w:szCs w:val="22"/>
        </w:rPr>
        <w:t xml:space="preserve"> osobowości prawnej – Pełnomocnik lub Oferent zobowiązany jest doręczyć Sprzedającemu także odpowiednie dokumenty dotyczące Pełnomocnika - oryginał pełnomocnictwa do podpisania oferty, o ile prawo do podpisania oferty nie wynika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z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innych dokumentów złożonych wraz z ofertą; treść pełnomocnictwa musi jednoznacznie określać czynności, co do wykonywania, których pełnomocnik jest upoważniony; w przypadku gdyby, pełnomocnictwa udzielała osoba inna niż uprawniona z mocy prawa lub umowy spółki do reprezentowania podmiotu, należy dołączyć do oferty również pełnomocnictwo do dokonania tej czynności</w:t>
      </w:r>
      <w:r w:rsidR="00C93D24" w:rsidRPr="00864344">
        <w:rPr>
          <w:rFonts w:ascii="Arial" w:hAnsi="Arial" w:cs="Arial"/>
          <w:sz w:val="22"/>
          <w:szCs w:val="22"/>
        </w:rPr>
        <w:t>,</w:t>
      </w:r>
    </w:p>
    <w:p w:rsidR="00361A24" w:rsidRDefault="00361A24" w:rsidP="00F53091">
      <w:pPr>
        <w:numPr>
          <w:ilvl w:val="2"/>
          <w:numId w:val="21"/>
        </w:numPr>
        <w:tabs>
          <w:tab w:val="clear" w:pos="2040"/>
          <w:tab w:val="num" w:pos="709"/>
        </w:tabs>
        <w:spacing w:after="120"/>
        <w:ind w:left="709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w przypadku, gdy w </w:t>
      </w:r>
      <w:r w:rsidR="009B3EAC" w:rsidRPr="00864344">
        <w:rPr>
          <w:rFonts w:ascii="Arial" w:hAnsi="Arial" w:cs="Arial"/>
          <w:sz w:val="22"/>
          <w:szCs w:val="22"/>
        </w:rPr>
        <w:t>p</w:t>
      </w:r>
      <w:r w:rsidRPr="00864344">
        <w:rPr>
          <w:rFonts w:ascii="Arial" w:hAnsi="Arial" w:cs="Arial"/>
          <w:sz w:val="22"/>
          <w:szCs w:val="22"/>
        </w:rPr>
        <w:t xml:space="preserve">rocesie </w:t>
      </w:r>
      <w:r w:rsidR="009B3EAC" w:rsidRPr="00864344">
        <w:rPr>
          <w:rFonts w:ascii="Arial" w:hAnsi="Arial" w:cs="Arial"/>
          <w:sz w:val="22"/>
          <w:szCs w:val="22"/>
        </w:rPr>
        <w:t>s</w:t>
      </w:r>
      <w:r w:rsidRPr="00864344">
        <w:rPr>
          <w:rFonts w:ascii="Arial" w:hAnsi="Arial" w:cs="Arial"/>
          <w:sz w:val="22"/>
          <w:szCs w:val="22"/>
        </w:rPr>
        <w:t>przedaży udział bierze konsorcjum, grupa lub joint ven</w:t>
      </w:r>
      <w:r w:rsidR="00840C07">
        <w:rPr>
          <w:rFonts w:ascii="Arial" w:hAnsi="Arial" w:cs="Arial"/>
          <w:sz w:val="22"/>
          <w:szCs w:val="22"/>
        </w:rPr>
        <w:t>ture kilku O</w:t>
      </w:r>
      <w:r w:rsidRPr="00864344">
        <w:rPr>
          <w:rFonts w:ascii="Arial" w:hAnsi="Arial" w:cs="Arial"/>
          <w:sz w:val="22"/>
          <w:szCs w:val="22"/>
        </w:rPr>
        <w:t>ferentów – wszyscy Oferenci są obowiązani doręczyć dokumenty,</w:t>
      </w:r>
      <w:r w:rsidR="001D5AC6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o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których mowa powyżej, a</w:t>
      </w:r>
      <w:r w:rsidR="00703117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 xml:space="preserve">dodatkowo są obowiązani wskazać spośród siebie lidera uprawnionego do wyłącznej reprezentacji wszystkich </w:t>
      </w:r>
      <w:r w:rsidR="00E41F56" w:rsidRPr="00864344">
        <w:rPr>
          <w:rFonts w:ascii="Arial" w:hAnsi="Arial" w:cs="Arial"/>
          <w:sz w:val="22"/>
          <w:szCs w:val="22"/>
        </w:rPr>
        <w:t>O</w:t>
      </w:r>
      <w:r w:rsidRPr="00864344">
        <w:rPr>
          <w:rFonts w:ascii="Arial" w:hAnsi="Arial" w:cs="Arial"/>
          <w:sz w:val="22"/>
          <w:szCs w:val="22"/>
        </w:rPr>
        <w:t>ferentów wobec Sprzedającego,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a także doręczyć do Sprzedającego oryginał umowy zawartej pomiędzy Oferentami.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W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>takim przypadku za zobowiązania wobec Sprzedającego wszyscy Oferenci odpowiadają solidarnie</w:t>
      </w:r>
      <w:r w:rsidR="00C93D24" w:rsidRPr="00864344">
        <w:rPr>
          <w:rFonts w:ascii="Arial" w:hAnsi="Arial" w:cs="Arial"/>
          <w:sz w:val="22"/>
          <w:szCs w:val="22"/>
        </w:rPr>
        <w:t>,</w:t>
      </w:r>
    </w:p>
    <w:p w:rsidR="003A3EF2" w:rsidRDefault="00BA21C3" w:rsidP="00372C4D">
      <w:pPr>
        <w:spacing w:beforeLines="80" w:before="192" w:afterLines="80" w:after="192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864344">
        <w:rPr>
          <w:rFonts w:ascii="Arial" w:hAnsi="Arial" w:cs="Arial"/>
          <w:b/>
          <w:sz w:val="22"/>
          <w:szCs w:val="22"/>
          <w:u w:val="single"/>
        </w:rPr>
        <w:t>Uwaga:</w:t>
      </w:r>
      <w:r w:rsidRPr="00864344">
        <w:rPr>
          <w:rFonts w:ascii="Arial" w:hAnsi="Arial" w:cs="Arial"/>
          <w:b/>
          <w:sz w:val="22"/>
          <w:szCs w:val="22"/>
        </w:rPr>
        <w:t xml:space="preserve"> W przypadku składania kserokopii dokumentów, o których mowa</w:t>
      </w:r>
      <w:r w:rsidR="009B3EAC" w:rsidRPr="00864344">
        <w:rPr>
          <w:rFonts w:ascii="Arial" w:hAnsi="Arial" w:cs="Arial"/>
          <w:b/>
          <w:sz w:val="22"/>
          <w:szCs w:val="22"/>
        </w:rPr>
        <w:t xml:space="preserve"> </w:t>
      </w:r>
      <w:r w:rsidRPr="00864344">
        <w:rPr>
          <w:rFonts w:ascii="Arial" w:hAnsi="Arial" w:cs="Arial"/>
          <w:b/>
          <w:sz w:val="22"/>
          <w:szCs w:val="22"/>
        </w:rPr>
        <w:t>w</w:t>
      </w:r>
      <w:r w:rsidR="00703117">
        <w:rPr>
          <w:rFonts w:ascii="Arial" w:hAnsi="Arial" w:cs="Arial"/>
          <w:b/>
          <w:sz w:val="22"/>
          <w:szCs w:val="22"/>
        </w:rPr>
        <w:t> </w:t>
      </w:r>
      <w:r w:rsidRPr="00864344">
        <w:rPr>
          <w:rFonts w:ascii="Arial" w:hAnsi="Arial" w:cs="Arial"/>
          <w:b/>
          <w:sz w:val="22"/>
          <w:szCs w:val="22"/>
        </w:rPr>
        <w:t xml:space="preserve">ust. </w:t>
      </w:r>
      <w:r w:rsidR="00361A24" w:rsidRPr="00864344">
        <w:rPr>
          <w:rFonts w:ascii="Arial" w:hAnsi="Arial" w:cs="Arial"/>
          <w:b/>
          <w:sz w:val="22"/>
          <w:szCs w:val="22"/>
        </w:rPr>
        <w:t>5</w:t>
      </w:r>
      <w:r w:rsidRPr="00864344">
        <w:rPr>
          <w:rFonts w:ascii="Arial" w:hAnsi="Arial" w:cs="Arial"/>
          <w:b/>
          <w:sz w:val="22"/>
          <w:szCs w:val="22"/>
        </w:rPr>
        <w:t>, muszą one zawierać poświadczenie ich zgodności z oryginałem, przez osoby upoważnione do reprezentowania podmiotów.</w:t>
      </w:r>
    </w:p>
    <w:p w:rsidR="00B61EC7" w:rsidRPr="00864344" w:rsidRDefault="00B61EC7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Oferent przystępując do </w:t>
      </w:r>
      <w:r w:rsidR="00DA0CB3" w:rsidRPr="00864344">
        <w:rPr>
          <w:rFonts w:ascii="Arial" w:hAnsi="Arial" w:cs="Arial"/>
          <w:sz w:val="22"/>
          <w:szCs w:val="22"/>
        </w:rPr>
        <w:t>niniejszego przetargu</w:t>
      </w:r>
      <w:r w:rsidRPr="00864344">
        <w:rPr>
          <w:rFonts w:ascii="Arial" w:hAnsi="Arial" w:cs="Arial"/>
          <w:sz w:val="22"/>
          <w:szCs w:val="22"/>
        </w:rPr>
        <w:t xml:space="preserve"> zobowiązany jest do przedstawienia dokumentów lub oświadczeń uwierzytelniających stan faktyczny lub prawny, uprawniający do udziału w </w:t>
      </w:r>
      <w:r w:rsidR="00DA0CB3" w:rsidRPr="00864344">
        <w:rPr>
          <w:rFonts w:ascii="Arial" w:hAnsi="Arial" w:cs="Arial"/>
          <w:sz w:val="22"/>
          <w:szCs w:val="22"/>
        </w:rPr>
        <w:t>procesie s</w:t>
      </w:r>
      <w:r w:rsidRPr="00864344">
        <w:rPr>
          <w:rFonts w:ascii="Arial" w:hAnsi="Arial" w:cs="Arial"/>
          <w:sz w:val="22"/>
          <w:szCs w:val="22"/>
        </w:rPr>
        <w:t xml:space="preserve">przedaży. Brak dokumentów lub ich wadliwość może uprawniać Sprzedającego do wykluczenia Oferenta z </w:t>
      </w:r>
      <w:r w:rsidR="00DA0CB3" w:rsidRPr="00864344">
        <w:rPr>
          <w:rFonts w:ascii="Arial" w:hAnsi="Arial" w:cs="Arial"/>
          <w:sz w:val="22"/>
          <w:szCs w:val="22"/>
        </w:rPr>
        <w:t>przetargu</w:t>
      </w:r>
      <w:r w:rsidRPr="00864344">
        <w:rPr>
          <w:rFonts w:ascii="Arial" w:hAnsi="Arial" w:cs="Arial"/>
          <w:sz w:val="22"/>
          <w:szCs w:val="22"/>
        </w:rPr>
        <w:t xml:space="preserve"> bez podania przyczyny i bez wzywania do uzupełnienia dokumentów</w:t>
      </w:r>
      <w:r w:rsidR="000D2339" w:rsidRPr="00864344">
        <w:rPr>
          <w:rFonts w:ascii="Arial" w:hAnsi="Arial" w:cs="Arial"/>
          <w:sz w:val="22"/>
          <w:szCs w:val="22"/>
        </w:rPr>
        <w:t>.</w:t>
      </w:r>
    </w:p>
    <w:p w:rsidR="00706FCD" w:rsidRPr="00864344" w:rsidRDefault="003A65BD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706FCD" w:rsidRPr="00864344">
        <w:rPr>
          <w:rFonts w:ascii="Arial" w:hAnsi="Arial" w:cs="Arial"/>
          <w:sz w:val="22"/>
          <w:szCs w:val="22"/>
        </w:rPr>
        <w:t xml:space="preserve">ferta pod rygorem odrzucenia, </w:t>
      </w:r>
      <w:r w:rsidR="00706FCD" w:rsidRPr="00345F5D">
        <w:rPr>
          <w:rFonts w:ascii="Arial" w:hAnsi="Arial" w:cs="Arial"/>
          <w:sz w:val="22"/>
          <w:szCs w:val="22"/>
        </w:rPr>
        <w:t xml:space="preserve">winna być złożona w formie pisemnej, w języku polskim, w sposób czytelny, </w:t>
      </w:r>
      <w:r w:rsidR="00553F05" w:rsidRPr="00345F5D">
        <w:rPr>
          <w:rFonts w:ascii="Arial" w:hAnsi="Arial" w:cs="Arial"/>
          <w:sz w:val="22"/>
          <w:szCs w:val="22"/>
        </w:rPr>
        <w:t>przy użyciu nośnika pisma nieulegające</w:t>
      </w:r>
      <w:r w:rsidR="00C93D24" w:rsidRPr="00345F5D">
        <w:rPr>
          <w:rFonts w:ascii="Arial" w:hAnsi="Arial" w:cs="Arial"/>
          <w:sz w:val="22"/>
          <w:szCs w:val="22"/>
        </w:rPr>
        <w:t>go</w:t>
      </w:r>
      <w:r w:rsidR="00553F05" w:rsidRPr="00345F5D">
        <w:rPr>
          <w:rFonts w:ascii="Arial" w:hAnsi="Arial" w:cs="Arial"/>
          <w:sz w:val="22"/>
          <w:szCs w:val="22"/>
        </w:rPr>
        <w:t xml:space="preserve"> usunięciu bez pozostawienia śladów (maszyna do pisania, drukarka komputerowa, długopis itp.) oraz podpisana przez O</w:t>
      </w:r>
      <w:r w:rsidR="00706FCD" w:rsidRPr="00345F5D">
        <w:rPr>
          <w:rFonts w:ascii="Arial" w:hAnsi="Arial" w:cs="Arial"/>
          <w:sz w:val="22"/>
          <w:szCs w:val="22"/>
        </w:rPr>
        <w:t>ferenta lub osobę przez niego upoważnioną, ewentualnie poprawki powinny być naniesione czytelnie</w:t>
      </w:r>
      <w:r w:rsidR="007555AE" w:rsidRPr="00345F5D">
        <w:rPr>
          <w:rFonts w:ascii="Arial" w:hAnsi="Arial" w:cs="Arial"/>
          <w:sz w:val="22"/>
          <w:szCs w:val="22"/>
        </w:rPr>
        <w:t xml:space="preserve"> </w:t>
      </w:r>
      <w:r w:rsidR="00706FCD" w:rsidRPr="00345F5D">
        <w:rPr>
          <w:rFonts w:ascii="Arial" w:hAnsi="Arial" w:cs="Arial"/>
          <w:sz w:val="22"/>
          <w:szCs w:val="22"/>
        </w:rPr>
        <w:t>i</w:t>
      </w:r>
      <w:r w:rsidR="009B3EAC" w:rsidRPr="00345F5D">
        <w:rPr>
          <w:rFonts w:ascii="Arial" w:hAnsi="Arial" w:cs="Arial"/>
          <w:sz w:val="22"/>
          <w:szCs w:val="22"/>
        </w:rPr>
        <w:t> </w:t>
      </w:r>
      <w:r w:rsidR="00706FCD" w:rsidRPr="00345F5D">
        <w:rPr>
          <w:rFonts w:ascii="Arial" w:hAnsi="Arial" w:cs="Arial"/>
          <w:sz w:val="22"/>
          <w:szCs w:val="22"/>
        </w:rPr>
        <w:t>podpisane.</w:t>
      </w:r>
    </w:p>
    <w:p w:rsidR="00BB3F02" w:rsidRPr="00864344" w:rsidRDefault="00E16069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Sprzeda</w:t>
      </w:r>
      <w:r w:rsidR="00BB3F02" w:rsidRPr="00864344">
        <w:rPr>
          <w:rFonts w:ascii="Arial" w:hAnsi="Arial" w:cs="Arial"/>
          <w:sz w:val="22"/>
          <w:szCs w:val="22"/>
        </w:rPr>
        <w:t xml:space="preserve">jący uzna, </w:t>
      </w:r>
      <w:r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>e podpisem jest zło</w:t>
      </w:r>
      <w:r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>ony własnoręcznie znak, z którego mo</w:t>
      </w:r>
      <w:r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>na odczytać</w:t>
      </w:r>
      <w:r w:rsidRPr="00864344">
        <w:rPr>
          <w:rFonts w:ascii="Arial" w:hAnsi="Arial" w:cs="Arial"/>
          <w:sz w:val="22"/>
          <w:szCs w:val="22"/>
        </w:rPr>
        <w:t xml:space="preserve"> </w:t>
      </w:r>
      <w:r w:rsidR="00BB3F02" w:rsidRPr="00864344">
        <w:rPr>
          <w:rFonts w:ascii="Arial" w:hAnsi="Arial" w:cs="Arial"/>
          <w:sz w:val="22"/>
          <w:szCs w:val="22"/>
        </w:rPr>
        <w:t>imię i</w:t>
      </w:r>
      <w:r w:rsidR="009B3EAC" w:rsidRPr="00864344">
        <w:rPr>
          <w:rFonts w:ascii="Arial" w:hAnsi="Arial" w:cs="Arial"/>
          <w:sz w:val="22"/>
          <w:szCs w:val="22"/>
        </w:rPr>
        <w:t> </w:t>
      </w:r>
      <w:r w:rsidR="00BB3F02" w:rsidRPr="00864344">
        <w:rPr>
          <w:rFonts w:ascii="Arial" w:hAnsi="Arial" w:cs="Arial"/>
          <w:sz w:val="22"/>
          <w:szCs w:val="22"/>
        </w:rPr>
        <w:t>nazwisko podpisującego, a je</w:t>
      </w:r>
      <w:r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>eli ten znak jest nieczytelny lub nie zawiera pełnego</w:t>
      </w:r>
      <w:r w:rsidRPr="00864344">
        <w:rPr>
          <w:rFonts w:ascii="Arial" w:hAnsi="Arial" w:cs="Arial"/>
          <w:sz w:val="22"/>
          <w:szCs w:val="22"/>
        </w:rPr>
        <w:t xml:space="preserve"> </w:t>
      </w:r>
      <w:r w:rsidR="00BB3F02" w:rsidRPr="00864344">
        <w:rPr>
          <w:rFonts w:ascii="Arial" w:hAnsi="Arial" w:cs="Arial"/>
          <w:sz w:val="22"/>
          <w:szCs w:val="22"/>
        </w:rPr>
        <w:t>imienia i</w:t>
      </w:r>
      <w:r w:rsidR="009B3EAC" w:rsidRPr="00864344">
        <w:rPr>
          <w:rFonts w:ascii="Arial" w:hAnsi="Arial" w:cs="Arial"/>
          <w:sz w:val="22"/>
          <w:szCs w:val="22"/>
        </w:rPr>
        <w:t> </w:t>
      </w:r>
      <w:r w:rsidR="00BB3F02" w:rsidRPr="00864344">
        <w:rPr>
          <w:rFonts w:ascii="Arial" w:hAnsi="Arial" w:cs="Arial"/>
          <w:sz w:val="22"/>
          <w:szCs w:val="22"/>
        </w:rPr>
        <w:t xml:space="preserve">nazwiska, to znak musi być uzupełniony pieczęcią lub w inny sposób </w:t>
      </w:r>
      <w:r w:rsidRPr="00864344">
        <w:rPr>
          <w:rFonts w:ascii="Arial" w:hAnsi="Arial" w:cs="Arial"/>
          <w:sz w:val="22"/>
          <w:szCs w:val="22"/>
        </w:rPr>
        <w:t xml:space="preserve">umożliwiać </w:t>
      </w:r>
      <w:r w:rsidR="00BB3F02" w:rsidRPr="00864344">
        <w:rPr>
          <w:rFonts w:ascii="Arial" w:hAnsi="Arial" w:cs="Arial"/>
          <w:sz w:val="22"/>
          <w:szCs w:val="22"/>
        </w:rPr>
        <w:t>odczytanie imienia i</w:t>
      </w:r>
      <w:r w:rsidR="009B3EAC" w:rsidRPr="00864344">
        <w:rPr>
          <w:rFonts w:ascii="Arial" w:hAnsi="Arial" w:cs="Arial"/>
          <w:sz w:val="22"/>
          <w:szCs w:val="22"/>
        </w:rPr>
        <w:t> </w:t>
      </w:r>
      <w:r w:rsidR="00BB3F02" w:rsidRPr="00864344">
        <w:rPr>
          <w:rFonts w:ascii="Arial" w:hAnsi="Arial" w:cs="Arial"/>
          <w:sz w:val="22"/>
          <w:szCs w:val="22"/>
        </w:rPr>
        <w:t>nazwiska podpisującego.</w:t>
      </w:r>
    </w:p>
    <w:p w:rsidR="00E16069" w:rsidRPr="00864344" w:rsidRDefault="00BB3F02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Wszelkie zmiany w treści oferty (poprawki, przekreślenia, dopiski) powinny być </w:t>
      </w:r>
      <w:r w:rsidR="00E16069" w:rsidRPr="00864344">
        <w:rPr>
          <w:rFonts w:ascii="Arial" w:hAnsi="Arial" w:cs="Arial"/>
          <w:sz w:val="22"/>
          <w:szCs w:val="22"/>
        </w:rPr>
        <w:t>d</w:t>
      </w:r>
      <w:r w:rsidRPr="00864344">
        <w:rPr>
          <w:rFonts w:ascii="Arial" w:hAnsi="Arial" w:cs="Arial"/>
          <w:sz w:val="22"/>
          <w:szCs w:val="22"/>
        </w:rPr>
        <w:t>atowane</w:t>
      </w:r>
      <w:r w:rsidR="009B3EAC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i</w:t>
      </w:r>
      <w:r w:rsidR="00703117">
        <w:rPr>
          <w:rFonts w:ascii="Arial" w:hAnsi="Arial" w:cs="Arial"/>
          <w:sz w:val="22"/>
          <w:szCs w:val="22"/>
        </w:rPr>
        <w:t> </w:t>
      </w:r>
      <w:r w:rsidRPr="00864344">
        <w:rPr>
          <w:rFonts w:ascii="Arial" w:hAnsi="Arial" w:cs="Arial"/>
          <w:sz w:val="22"/>
          <w:szCs w:val="22"/>
        </w:rPr>
        <w:t xml:space="preserve">podpisane lub parafowane przez </w:t>
      </w:r>
      <w:r w:rsidR="00E16069" w:rsidRPr="00864344">
        <w:rPr>
          <w:rFonts w:ascii="Arial" w:hAnsi="Arial" w:cs="Arial"/>
          <w:sz w:val="22"/>
          <w:szCs w:val="22"/>
        </w:rPr>
        <w:t>Oferenta</w:t>
      </w:r>
      <w:r w:rsidRPr="00864344">
        <w:rPr>
          <w:rFonts w:ascii="Arial" w:hAnsi="Arial" w:cs="Arial"/>
          <w:sz w:val="22"/>
          <w:szCs w:val="22"/>
        </w:rPr>
        <w:t xml:space="preserve"> – w przeciwnym wypadku nie będą</w:t>
      </w:r>
      <w:r w:rsidR="00E16069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uwzględniane.</w:t>
      </w:r>
    </w:p>
    <w:p w:rsidR="00C86894" w:rsidRPr="00864344" w:rsidRDefault="005206D8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lastRenderedPageBreak/>
        <w:t>Sprzeda</w:t>
      </w:r>
      <w:r w:rsidR="00BB3F02" w:rsidRPr="00864344">
        <w:rPr>
          <w:rFonts w:ascii="Arial" w:hAnsi="Arial" w:cs="Arial"/>
          <w:sz w:val="22"/>
          <w:szCs w:val="22"/>
        </w:rPr>
        <w:t>jący mo</w:t>
      </w:r>
      <w:r w:rsidR="00E16069"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 xml:space="preserve">e </w:t>
      </w:r>
      <w:r w:rsidR="00E16069"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>ądać przedstawienia oryginału lub notarialnie poświadczonej kopii</w:t>
      </w:r>
      <w:r w:rsidR="00E16069" w:rsidRPr="00864344">
        <w:rPr>
          <w:rFonts w:ascii="Arial" w:hAnsi="Arial" w:cs="Arial"/>
          <w:sz w:val="22"/>
          <w:szCs w:val="22"/>
        </w:rPr>
        <w:t xml:space="preserve"> </w:t>
      </w:r>
      <w:r w:rsidR="00BB3F02" w:rsidRPr="00864344">
        <w:rPr>
          <w:rFonts w:ascii="Arial" w:hAnsi="Arial" w:cs="Arial"/>
          <w:sz w:val="22"/>
          <w:szCs w:val="22"/>
        </w:rPr>
        <w:t>dokumentu w</w:t>
      </w:r>
      <w:r w:rsidR="003D246D" w:rsidRPr="00864344">
        <w:rPr>
          <w:rFonts w:ascii="Arial" w:hAnsi="Arial" w:cs="Arial"/>
          <w:sz w:val="22"/>
          <w:szCs w:val="22"/>
        </w:rPr>
        <w:t> </w:t>
      </w:r>
      <w:r w:rsidR="00BB3F02" w:rsidRPr="00864344">
        <w:rPr>
          <w:rFonts w:ascii="Arial" w:hAnsi="Arial" w:cs="Arial"/>
          <w:sz w:val="22"/>
          <w:szCs w:val="22"/>
        </w:rPr>
        <w:t>przypadku, gdy zło</w:t>
      </w:r>
      <w:r w:rsidR="00E16069" w:rsidRPr="00864344">
        <w:rPr>
          <w:rFonts w:ascii="Arial" w:hAnsi="Arial" w:cs="Arial"/>
          <w:sz w:val="22"/>
          <w:szCs w:val="22"/>
        </w:rPr>
        <w:t>ż</w:t>
      </w:r>
      <w:r w:rsidR="00BB3F02" w:rsidRPr="00864344">
        <w:rPr>
          <w:rFonts w:ascii="Arial" w:hAnsi="Arial" w:cs="Arial"/>
          <w:sz w:val="22"/>
          <w:szCs w:val="22"/>
        </w:rPr>
        <w:t xml:space="preserve">ona przez </w:t>
      </w:r>
      <w:r w:rsidR="00387894" w:rsidRPr="00864344">
        <w:rPr>
          <w:rFonts w:ascii="Arial" w:hAnsi="Arial" w:cs="Arial"/>
          <w:sz w:val="22"/>
          <w:szCs w:val="22"/>
        </w:rPr>
        <w:t>O</w:t>
      </w:r>
      <w:r w:rsidR="00C86894" w:rsidRPr="00864344">
        <w:rPr>
          <w:rFonts w:ascii="Arial" w:hAnsi="Arial" w:cs="Arial"/>
          <w:sz w:val="22"/>
          <w:szCs w:val="22"/>
        </w:rPr>
        <w:t>ferenta</w:t>
      </w:r>
      <w:r w:rsidR="00BB3F02" w:rsidRPr="00864344">
        <w:rPr>
          <w:rFonts w:ascii="Arial" w:hAnsi="Arial" w:cs="Arial"/>
          <w:sz w:val="22"/>
          <w:szCs w:val="22"/>
        </w:rPr>
        <w:t xml:space="preserve"> kopia dokumentu jest nieczytelna lub</w:t>
      </w:r>
      <w:r w:rsidR="00E16069" w:rsidRPr="00864344">
        <w:rPr>
          <w:rFonts w:ascii="Arial" w:hAnsi="Arial" w:cs="Arial"/>
          <w:sz w:val="22"/>
          <w:szCs w:val="22"/>
        </w:rPr>
        <w:t xml:space="preserve"> </w:t>
      </w:r>
      <w:r w:rsidR="00BB3F02" w:rsidRPr="00864344">
        <w:rPr>
          <w:rFonts w:ascii="Arial" w:hAnsi="Arial" w:cs="Arial"/>
          <w:sz w:val="22"/>
          <w:szCs w:val="22"/>
        </w:rPr>
        <w:t>budzi wątpliwość, co do jej prawdziwości.</w:t>
      </w:r>
    </w:p>
    <w:p w:rsidR="00C86894" w:rsidRPr="00864344" w:rsidRDefault="00BB3F02" w:rsidP="00345F5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>Wszystkie strony oferty oraz oświadczenia i dok</w:t>
      </w:r>
      <w:r w:rsidR="00DF54E4" w:rsidRPr="00864344">
        <w:rPr>
          <w:rFonts w:ascii="Arial" w:hAnsi="Arial" w:cs="Arial"/>
          <w:sz w:val="22"/>
          <w:szCs w:val="22"/>
        </w:rPr>
        <w:t>umenty wymagane postanowieniami</w:t>
      </w:r>
      <w:r w:rsidR="003D246D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 xml:space="preserve">§ </w:t>
      </w:r>
      <w:r w:rsidR="00C552A9" w:rsidRPr="00864344">
        <w:rPr>
          <w:rFonts w:ascii="Arial" w:hAnsi="Arial" w:cs="Arial"/>
          <w:sz w:val="22"/>
          <w:szCs w:val="22"/>
        </w:rPr>
        <w:t>5</w:t>
      </w:r>
      <w:r w:rsidRPr="00864344">
        <w:rPr>
          <w:rFonts w:ascii="Arial" w:hAnsi="Arial" w:cs="Arial"/>
          <w:sz w:val="22"/>
          <w:szCs w:val="22"/>
        </w:rPr>
        <w:t xml:space="preserve"> winny</w:t>
      </w:r>
      <w:r w:rsidR="00C86894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 xml:space="preserve">być trwale ze sobą połączone, kolejno ponumerowane i parafowane przez </w:t>
      </w:r>
      <w:r w:rsidR="00C86894" w:rsidRPr="00864344">
        <w:rPr>
          <w:rFonts w:ascii="Arial" w:hAnsi="Arial" w:cs="Arial"/>
          <w:sz w:val="22"/>
          <w:szCs w:val="22"/>
        </w:rPr>
        <w:t>Oferenta</w:t>
      </w:r>
      <w:r w:rsidRPr="00864344">
        <w:rPr>
          <w:rFonts w:ascii="Arial" w:hAnsi="Arial" w:cs="Arial"/>
          <w:sz w:val="22"/>
          <w:szCs w:val="22"/>
        </w:rPr>
        <w:t>.</w:t>
      </w:r>
      <w:r w:rsidR="00C86894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Warunki te nie stanowią o treści oferty i ich niespełnienie nie będzie skutkować odrzuceniem</w:t>
      </w:r>
      <w:r w:rsidR="00C86894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oferty, jednak</w:t>
      </w:r>
      <w:r w:rsidR="00C86894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>e wszelkie negatywne konsekwencje mogące z tego wyniknąć będą obcią</w:t>
      </w:r>
      <w:r w:rsidR="00C86894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>ały</w:t>
      </w:r>
      <w:r w:rsidR="00C86894" w:rsidRPr="00864344">
        <w:rPr>
          <w:rFonts w:ascii="Arial" w:hAnsi="Arial" w:cs="Arial"/>
          <w:sz w:val="22"/>
          <w:szCs w:val="22"/>
        </w:rPr>
        <w:t xml:space="preserve"> Oferenta</w:t>
      </w:r>
      <w:r w:rsidRPr="00864344">
        <w:rPr>
          <w:rFonts w:ascii="Arial" w:hAnsi="Arial" w:cs="Arial"/>
          <w:sz w:val="22"/>
          <w:szCs w:val="22"/>
        </w:rPr>
        <w:t>.</w:t>
      </w:r>
    </w:p>
    <w:p w:rsidR="004408E0" w:rsidRPr="003A65BD" w:rsidRDefault="00BB3F02" w:rsidP="003A65BD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64344">
        <w:rPr>
          <w:rFonts w:ascii="Arial" w:hAnsi="Arial" w:cs="Arial"/>
          <w:sz w:val="22"/>
          <w:szCs w:val="22"/>
        </w:rPr>
        <w:t xml:space="preserve">Ofertę wraz z załącznikami i dokumentami, o których mowa w ust. </w:t>
      </w:r>
      <w:r w:rsidR="009D25DF" w:rsidRPr="00864344">
        <w:rPr>
          <w:rFonts w:ascii="Arial" w:hAnsi="Arial" w:cs="Arial"/>
          <w:sz w:val="22"/>
          <w:szCs w:val="22"/>
        </w:rPr>
        <w:t>4</w:t>
      </w:r>
      <w:r w:rsidRPr="00864344">
        <w:rPr>
          <w:rFonts w:ascii="Arial" w:hAnsi="Arial" w:cs="Arial"/>
          <w:sz w:val="22"/>
          <w:szCs w:val="22"/>
        </w:rPr>
        <w:t xml:space="preserve"> </w:t>
      </w:r>
      <w:r w:rsidR="007406CF" w:rsidRPr="00864344">
        <w:rPr>
          <w:rFonts w:ascii="Arial" w:hAnsi="Arial" w:cs="Arial"/>
          <w:sz w:val="22"/>
          <w:szCs w:val="22"/>
        </w:rPr>
        <w:t xml:space="preserve">i 5 </w:t>
      </w:r>
      <w:r w:rsidR="00452218" w:rsidRPr="00864344">
        <w:rPr>
          <w:rFonts w:ascii="Arial" w:hAnsi="Arial" w:cs="Arial"/>
          <w:sz w:val="22"/>
          <w:szCs w:val="22"/>
        </w:rPr>
        <w:t>niniejszego paragrafu</w:t>
      </w:r>
      <w:r w:rsidRPr="00864344">
        <w:rPr>
          <w:rFonts w:ascii="Arial" w:hAnsi="Arial" w:cs="Arial"/>
          <w:sz w:val="22"/>
          <w:szCs w:val="22"/>
        </w:rPr>
        <w:t>, sporządzoną zgodnie</w:t>
      </w:r>
      <w:r w:rsidR="00C86894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>z ww. uwagami nale</w:t>
      </w:r>
      <w:r w:rsidR="00C86894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>y umieścić w zamkniętym opakowaniu, uniemo</w:t>
      </w:r>
      <w:r w:rsidR="00C86894" w:rsidRPr="00864344">
        <w:rPr>
          <w:rFonts w:ascii="Arial" w:hAnsi="Arial" w:cs="Arial"/>
          <w:sz w:val="22"/>
          <w:szCs w:val="22"/>
        </w:rPr>
        <w:t>ż</w:t>
      </w:r>
      <w:r w:rsidRPr="00864344">
        <w:rPr>
          <w:rFonts w:ascii="Arial" w:hAnsi="Arial" w:cs="Arial"/>
          <w:sz w:val="22"/>
          <w:szCs w:val="22"/>
        </w:rPr>
        <w:t>liwiającym odczytanie</w:t>
      </w:r>
      <w:r w:rsidR="00C86894" w:rsidRPr="00864344">
        <w:rPr>
          <w:rFonts w:ascii="Arial" w:hAnsi="Arial" w:cs="Arial"/>
          <w:sz w:val="22"/>
          <w:szCs w:val="22"/>
        </w:rPr>
        <w:t xml:space="preserve"> </w:t>
      </w:r>
      <w:r w:rsidRPr="00864344">
        <w:rPr>
          <w:rFonts w:ascii="Arial" w:hAnsi="Arial" w:cs="Arial"/>
          <w:sz w:val="22"/>
          <w:szCs w:val="22"/>
        </w:rPr>
        <w:t xml:space="preserve">jego zawartości bez uszkodzenia tego opakowania. </w:t>
      </w:r>
      <w:r w:rsidR="003A65BD">
        <w:rPr>
          <w:rFonts w:ascii="Arial" w:hAnsi="Arial" w:cs="Arial"/>
          <w:sz w:val="22"/>
          <w:szCs w:val="22"/>
        </w:rPr>
        <w:t>Na opakowaniu powinna znaleźć się poniższa informacja:</w:t>
      </w:r>
    </w:p>
    <w:tbl>
      <w:tblPr>
        <w:tblpPr w:leftFromText="141" w:rightFromText="141" w:vertAnchor="text" w:horzAnchor="margin" w:tblpXSpec="center" w:tblpY="4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0"/>
      </w:tblGrid>
      <w:tr w:rsidR="004408E0" w:rsidRPr="00864344" w:rsidTr="006F3A39">
        <w:trPr>
          <w:trHeight w:val="1698"/>
        </w:trPr>
        <w:tc>
          <w:tcPr>
            <w:tcW w:w="8100" w:type="dxa"/>
          </w:tcPr>
          <w:p w:rsidR="004408E0" w:rsidRP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/>
                <w:sz w:val="20"/>
              </w:rPr>
            </w:pPr>
            <w:r w:rsidRPr="004408E0">
              <w:rPr>
                <w:rFonts w:ascii="Arial" w:hAnsi="Arial"/>
                <w:sz w:val="20"/>
              </w:rPr>
              <w:t>PKP Szybka Kolej Miejska w Trójmieście sp. z o.o. w Gdyni,</w:t>
            </w:r>
          </w:p>
          <w:p w:rsidR="004408E0" w:rsidRP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/>
                <w:sz w:val="20"/>
              </w:rPr>
            </w:pPr>
            <w:r w:rsidRPr="004408E0">
              <w:rPr>
                <w:rFonts w:ascii="Arial" w:hAnsi="Arial"/>
                <w:sz w:val="20"/>
              </w:rPr>
              <w:t xml:space="preserve">ul. Morska 350A, 81-002 Gdynia, OFERTA w postępowaniu Nr </w:t>
            </w:r>
            <w:r w:rsidRPr="004408E0">
              <w:rPr>
                <w:rFonts w:ascii="Arial" w:hAnsi="Arial" w:cs="Arial"/>
                <w:sz w:val="20"/>
                <w:szCs w:val="20"/>
              </w:rPr>
              <w:t>SKM</w:t>
            </w:r>
            <w:r w:rsidR="003A65BD">
              <w:rPr>
                <w:rFonts w:ascii="Arial" w:hAnsi="Arial" w:cs="Arial"/>
                <w:sz w:val="20"/>
                <w:szCs w:val="20"/>
              </w:rPr>
              <w:t>MS</w:t>
            </w:r>
            <w:r w:rsidR="0087380D">
              <w:rPr>
                <w:rFonts w:ascii="Arial" w:hAnsi="Arial" w:cs="Arial"/>
                <w:sz w:val="20"/>
                <w:szCs w:val="20"/>
              </w:rPr>
              <w:t>-ZW/</w:t>
            </w:r>
            <w:r w:rsidRPr="004408E0">
              <w:rPr>
                <w:rFonts w:ascii="Arial" w:hAnsi="Arial"/>
                <w:sz w:val="20"/>
              </w:rPr>
              <w:t>17</w:t>
            </w:r>
          </w:p>
          <w:p w:rsidR="004408E0" w:rsidRP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/>
                <w:sz w:val="20"/>
              </w:rPr>
            </w:pPr>
            <w:r w:rsidRPr="004408E0">
              <w:rPr>
                <w:rFonts w:ascii="Arial" w:hAnsi="Arial"/>
                <w:sz w:val="20"/>
              </w:rPr>
              <w:t>na zbycie wierzytelności przysługujących Spółce</w:t>
            </w:r>
            <w:r w:rsidRPr="004408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8E0">
              <w:rPr>
                <w:rFonts w:ascii="Arial" w:hAnsi="Arial"/>
                <w:sz w:val="20"/>
              </w:rPr>
              <w:t xml:space="preserve"> PKP Szybka Kolej Miejska w Trójmieście sp. z o. o </w:t>
            </w:r>
            <w:bookmarkStart w:id="0" w:name="_GoBack"/>
            <w:bookmarkEnd w:id="0"/>
          </w:p>
          <w:p w:rsidR="004408E0" w:rsidRP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/>
                <w:sz w:val="20"/>
              </w:rPr>
            </w:pPr>
            <w:r w:rsidRPr="004408E0">
              <w:rPr>
                <w:rFonts w:ascii="Arial" w:hAnsi="Arial"/>
                <w:sz w:val="20"/>
              </w:rPr>
              <w:t>z tytułu niedopełnienia przez podróżnych obowiązku</w:t>
            </w:r>
          </w:p>
          <w:p w:rsid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8E0">
              <w:rPr>
                <w:rFonts w:ascii="Arial" w:hAnsi="Arial"/>
                <w:sz w:val="20"/>
              </w:rPr>
              <w:t>uiszczenia należności przewozowych</w:t>
            </w:r>
          </w:p>
          <w:p w:rsidR="003A65BD" w:rsidRDefault="003A65BD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65BD" w:rsidRPr="004408E0" w:rsidRDefault="003A65BD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08E0">
              <w:rPr>
                <w:rFonts w:ascii="Arial" w:hAnsi="Arial" w:cs="Arial"/>
                <w:sz w:val="18"/>
                <w:szCs w:val="18"/>
              </w:rPr>
              <w:t>nazwa (firma) i adres (siedziba) Oferenta</w:t>
            </w:r>
          </w:p>
          <w:p w:rsidR="003A65BD" w:rsidRPr="004408E0" w:rsidRDefault="003A65BD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08E0" w:rsidRPr="004408E0" w:rsidRDefault="004408E0" w:rsidP="006F3A39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408E0" w:rsidRPr="004408E0" w:rsidRDefault="004408E0" w:rsidP="0087380D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sz w:val="22"/>
              </w:rPr>
            </w:pPr>
            <w:r w:rsidRPr="004408E0">
              <w:rPr>
                <w:rFonts w:ascii="Arial" w:hAnsi="Arial" w:cs="Arial"/>
                <w:b/>
                <w:sz w:val="20"/>
                <w:szCs w:val="20"/>
              </w:rPr>
              <w:t>Nie otwierać przed terminem otwarcia ofert</w:t>
            </w:r>
            <w:r w:rsidR="003A65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7380D">
              <w:rPr>
                <w:rFonts w:ascii="Arial" w:hAnsi="Arial" w:cs="Arial"/>
                <w:b/>
                <w:sz w:val="20"/>
                <w:szCs w:val="20"/>
              </w:rPr>
              <w:t>29</w:t>
            </w:r>
            <w:r w:rsidR="00EA66B1">
              <w:rPr>
                <w:rFonts w:ascii="Arial" w:hAnsi="Arial" w:cs="Arial"/>
                <w:b/>
                <w:sz w:val="20"/>
                <w:szCs w:val="20"/>
              </w:rPr>
              <w:t xml:space="preserve"> listopada 2017 r. godz. 11.00</w:t>
            </w:r>
          </w:p>
        </w:tc>
      </w:tr>
    </w:tbl>
    <w:p w:rsidR="004408E0" w:rsidRPr="00B870B5" w:rsidRDefault="004408E0" w:rsidP="00372C4D">
      <w:pPr>
        <w:autoSpaceDE w:val="0"/>
        <w:autoSpaceDN w:val="0"/>
        <w:adjustRightInd w:val="0"/>
        <w:spacing w:beforeLines="80" w:before="192" w:afterLines="80" w:after="192" w:line="360" w:lineRule="auto"/>
        <w:rPr>
          <w:rFonts w:ascii="Arial" w:hAnsi="Arial"/>
          <w:b/>
          <w:i/>
          <w:sz w:val="20"/>
        </w:rPr>
      </w:pPr>
    </w:p>
    <w:p w:rsidR="004408E0" w:rsidRPr="00B870B5" w:rsidRDefault="004408E0" w:rsidP="00372C4D">
      <w:pPr>
        <w:autoSpaceDE w:val="0"/>
        <w:autoSpaceDN w:val="0"/>
        <w:adjustRightInd w:val="0"/>
        <w:spacing w:beforeLines="80" w:before="192" w:afterLines="80" w:after="192" w:line="360" w:lineRule="auto"/>
        <w:rPr>
          <w:rFonts w:ascii="Arial" w:hAnsi="Arial"/>
          <w:b/>
          <w:i/>
          <w:sz w:val="20"/>
        </w:rPr>
      </w:pPr>
    </w:p>
    <w:p w:rsidR="004408E0" w:rsidRPr="00B870B5" w:rsidRDefault="004408E0" w:rsidP="00372C4D">
      <w:pPr>
        <w:autoSpaceDE w:val="0"/>
        <w:autoSpaceDN w:val="0"/>
        <w:adjustRightInd w:val="0"/>
        <w:spacing w:beforeLines="80" w:before="192" w:afterLines="80" w:after="192" w:line="360" w:lineRule="auto"/>
        <w:rPr>
          <w:rFonts w:ascii="Arial" w:hAnsi="Arial"/>
          <w:b/>
          <w:i/>
          <w:sz w:val="20"/>
        </w:rPr>
      </w:pPr>
    </w:p>
    <w:p w:rsidR="004408E0" w:rsidRDefault="004408E0" w:rsidP="00345F5D">
      <w:pPr>
        <w:autoSpaceDE w:val="0"/>
        <w:autoSpaceDN w:val="0"/>
        <w:adjustRightInd w:val="0"/>
        <w:spacing w:after="120"/>
        <w:ind w:firstLine="357"/>
        <w:rPr>
          <w:rFonts w:ascii="Arial" w:hAnsi="Arial"/>
          <w:sz w:val="22"/>
        </w:rPr>
      </w:pPr>
    </w:p>
    <w:p w:rsidR="004408E0" w:rsidRPr="00864344" w:rsidRDefault="004408E0" w:rsidP="00345F5D">
      <w:pPr>
        <w:autoSpaceDE w:val="0"/>
        <w:autoSpaceDN w:val="0"/>
        <w:adjustRightInd w:val="0"/>
        <w:spacing w:after="120"/>
        <w:ind w:firstLine="357"/>
        <w:rPr>
          <w:rFonts w:ascii="Arial" w:hAnsi="Arial" w:cs="Arial"/>
          <w:sz w:val="22"/>
          <w:szCs w:val="22"/>
        </w:rPr>
      </w:pPr>
    </w:p>
    <w:p w:rsidR="003A65BD" w:rsidRDefault="003A65BD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/>
          <w:b/>
          <w:sz w:val="22"/>
        </w:rPr>
      </w:pPr>
    </w:p>
    <w:p w:rsidR="00AF0639" w:rsidRPr="007E6792" w:rsidRDefault="00776A9D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6792">
        <w:rPr>
          <w:rFonts w:ascii="Arial" w:hAnsi="Arial" w:cs="Arial"/>
          <w:b/>
          <w:bCs/>
          <w:sz w:val="22"/>
          <w:szCs w:val="22"/>
        </w:rPr>
        <w:t>§ 6</w:t>
      </w:r>
    </w:p>
    <w:p w:rsidR="004408E0" w:rsidRDefault="004408E0" w:rsidP="004408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E6792">
        <w:rPr>
          <w:rFonts w:ascii="Arial" w:hAnsi="Arial" w:cs="Arial"/>
          <w:b/>
          <w:bCs/>
          <w:sz w:val="22"/>
          <w:szCs w:val="22"/>
        </w:rPr>
        <w:t>Miejsce i termin składania ofert w ramach przetargu</w:t>
      </w:r>
    </w:p>
    <w:p w:rsidR="004408E0" w:rsidRDefault="004408E0" w:rsidP="004408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408E0" w:rsidRDefault="004408E0" w:rsidP="004408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E3A2D" w:rsidRPr="004408E0" w:rsidRDefault="00AF0639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408E0">
        <w:rPr>
          <w:rFonts w:ascii="Arial" w:hAnsi="Arial" w:cs="Arial"/>
          <w:sz w:val="22"/>
          <w:szCs w:val="22"/>
        </w:rPr>
        <w:t xml:space="preserve">Oferty należy składać w siedzibie </w:t>
      </w:r>
      <w:r w:rsidR="00BA28FF" w:rsidRPr="004408E0">
        <w:rPr>
          <w:rFonts w:ascii="Arial" w:hAnsi="Arial" w:cs="Arial"/>
          <w:sz w:val="22"/>
          <w:szCs w:val="22"/>
        </w:rPr>
        <w:t>Spółki</w:t>
      </w:r>
      <w:r w:rsidR="00135F29" w:rsidRPr="004408E0">
        <w:rPr>
          <w:rFonts w:ascii="Arial" w:hAnsi="Arial" w:cs="Arial"/>
          <w:sz w:val="22"/>
          <w:szCs w:val="22"/>
        </w:rPr>
        <w:t xml:space="preserve"> PKP Szybka Kolej Miejska w Trójmieście sp. z o.o.</w:t>
      </w:r>
      <w:r w:rsidRPr="004408E0">
        <w:rPr>
          <w:rFonts w:ascii="Arial" w:hAnsi="Arial" w:cs="Arial"/>
          <w:sz w:val="22"/>
          <w:szCs w:val="22"/>
        </w:rPr>
        <w:t xml:space="preserve"> </w:t>
      </w:r>
      <w:r w:rsidR="00135F29" w:rsidRPr="004408E0">
        <w:rPr>
          <w:rFonts w:ascii="Arial" w:hAnsi="Arial" w:cs="Arial"/>
          <w:sz w:val="22"/>
          <w:szCs w:val="22"/>
        </w:rPr>
        <w:t>81-002 Gdynia</w:t>
      </w:r>
      <w:r w:rsidRPr="004408E0">
        <w:rPr>
          <w:rFonts w:ascii="Arial" w:hAnsi="Arial" w:cs="Arial"/>
          <w:sz w:val="22"/>
          <w:szCs w:val="22"/>
        </w:rPr>
        <w:t>; ul.</w:t>
      </w:r>
      <w:r w:rsidR="003D246D" w:rsidRPr="004408E0">
        <w:rPr>
          <w:rFonts w:ascii="Arial" w:hAnsi="Arial" w:cs="Arial"/>
          <w:sz w:val="22"/>
          <w:szCs w:val="22"/>
        </w:rPr>
        <w:t> </w:t>
      </w:r>
      <w:r w:rsidR="00135F29" w:rsidRPr="004408E0">
        <w:rPr>
          <w:rFonts w:ascii="Arial" w:hAnsi="Arial" w:cs="Arial"/>
          <w:sz w:val="22"/>
          <w:szCs w:val="22"/>
        </w:rPr>
        <w:t>Morska 350A</w:t>
      </w:r>
      <w:r w:rsidRPr="004408E0">
        <w:rPr>
          <w:rFonts w:ascii="Arial" w:hAnsi="Arial" w:cs="Arial"/>
          <w:sz w:val="22"/>
          <w:szCs w:val="22"/>
        </w:rPr>
        <w:t>,</w:t>
      </w:r>
      <w:r w:rsidR="00993793" w:rsidRPr="004408E0">
        <w:rPr>
          <w:rFonts w:ascii="Arial" w:hAnsi="Arial" w:cs="Arial"/>
          <w:sz w:val="22"/>
          <w:szCs w:val="22"/>
        </w:rPr>
        <w:t xml:space="preserve"> pokój nr </w:t>
      </w:r>
      <w:r w:rsidR="003A65BD">
        <w:rPr>
          <w:rFonts w:ascii="Arial" w:hAnsi="Arial" w:cs="Arial"/>
          <w:sz w:val="22"/>
          <w:szCs w:val="22"/>
        </w:rPr>
        <w:t>313</w:t>
      </w:r>
      <w:r w:rsidR="007D5EE8" w:rsidRPr="004408E0">
        <w:rPr>
          <w:rFonts w:ascii="Arial" w:hAnsi="Arial" w:cs="Arial"/>
          <w:sz w:val="22"/>
          <w:szCs w:val="22"/>
        </w:rPr>
        <w:t xml:space="preserve"> </w:t>
      </w:r>
      <w:r w:rsidR="00993793" w:rsidRPr="004408E0">
        <w:rPr>
          <w:rFonts w:ascii="Arial" w:hAnsi="Arial" w:cs="Arial"/>
          <w:sz w:val="22"/>
          <w:szCs w:val="22"/>
        </w:rPr>
        <w:t xml:space="preserve">do dnia </w:t>
      </w:r>
      <w:r w:rsidR="00EA66B1">
        <w:rPr>
          <w:rFonts w:ascii="Arial" w:hAnsi="Arial" w:cs="Arial"/>
          <w:sz w:val="22"/>
          <w:szCs w:val="22"/>
        </w:rPr>
        <w:t xml:space="preserve">29 listopada </w:t>
      </w:r>
      <w:r w:rsidR="009E0BE6" w:rsidRPr="004408E0">
        <w:rPr>
          <w:rFonts w:ascii="Arial" w:hAnsi="Arial" w:cs="Arial"/>
          <w:sz w:val="22"/>
          <w:szCs w:val="22"/>
        </w:rPr>
        <w:t>2017 roku</w:t>
      </w:r>
      <w:r w:rsidR="0036075D" w:rsidRPr="004408E0">
        <w:rPr>
          <w:rFonts w:ascii="Arial" w:hAnsi="Arial" w:cs="Arial"/>
          <w:sz w:val="22"/>
          <w:szCs w:val="22"/>
        </w:rPr>
        <w:t xml:space="preserve"> do</w:t>
      </w:r>
      <w:r w:rsidR="00703117" w:rsidRPr="004408E0">
        <w:rPr>
          <w:rFonts w:ascii="Arial" w:hAnsi="Arial" w:cs="Arial"/>
          <w:sz w:val="22"/>
          <w:szCs w:val="22"/>
        </w:rPr>
        <w:t> </w:t>
      </w:r>
      <w:r w:rsidR="0036075D" w:rsidRPr="004408E0">
        <w:rPr>
          <w:rFonts w:ascii="Arial" w:hAnsi="Arial" w:cs="Arial"/>
          <w:sz w:val="22"/>
          <w:szCs w:val="22"/>
        </w:rPr>
        <w:t>godz. </w:t>
      </w:r>
      <w:r w:rsidR="00EA66B1">
        <w:rPr>
          <w:rFonts w:ascii="Arial" w:hAnsi="Arial" w:cs="Arial"/>
          <w:sz w:val="22"/>
          <w:szCs w:val="22"/>
        </w:rPr>
        <w:t>10:00.</w:t>
      </w:r>
    </w:p>
    <w:p w:rsidR="003E3A2D" w:rsidRPr="007E6792" w:rsidRDefault="00AF0639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W przypadku złożenia oferty po terminie składania ofert Sprzedający niezwłocznie zawiadomi Oferenta o złożeniu oferty po terminie oraz zwróci ofertę</w:t>
      </w:r>
      <w:r w:rsidR="00363CEF" w:rsidRPr="007E6792">
        <w:rPr>
          <w:rFonts w:ascii="Arial" w:hAnsi="Arial" w:cs="Arial"/>
          <w:sz w:val="22"/>
          <w:szCs w:val="22"/>
        </w:rPr>
        <w:t xml:space="preserve"> bez otwierania</w:t>
      </w:r>
      <w:r w:rsidRPr="007E6792">
        <w:rPr>
          <w:rFonts w:ascii="Arial" w:hAnsi="Arial" w:cs="Arial"/>
          <w:sz w:val="22"/>
          <w:szCs w:val="22"/>
        </w:rPr>
        <w:t>.</w:t>
      </w:r>
    </w:p>
    <w:p w:rsidR="003E3A2D" w:rsidRPr="007E6792" w:rsidRDefault="00670A0B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Ocena zgodności ofert z wymaganiami Sprzedającego przeprowadzona zostanie wyłącznie na podstawie analizy dokumentów i materiałów, jakie Oferent zawarł w swojej </w:t>
      </w:r>
      <w:r w:rsidR="003D246D" w:rsidRPr="007E6792">
        <w:rPr>
          <w:rFonts w:ascii="Arial" w:hAnsi="Arial" w:cs="Arial"/>
          <w:sz w:val="22"/>
          <w:szCs w:val="22"/>
        </w:rPr>
        <w:t>ofercie według formuły spełnia/</w:t>
      </w:r>
      <w:r w:rsidRPr="007E6792">
        <w:rPr>
          <w:rFonts w:ascii="Arial" w:hAnsi="Arial" w:cs="Arial"/>
          <w:sz w:val="22"/>
          <w:szCs w:val="22"/>
        </w:rPr>
        <w:t>nie spełnia.</w:t>
      </w:r>
    </w:p>
    <w:p w:rsidR="003E3A2D" w:rsidRPr="007E6792" w:rsidRDefault="00670A0B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Przedstawienie przez Oferenta informacji nieprawdziwych mających wpływ lub mogących mieć wpływ na wynik postępowania przetargowego skutkować będzie wykluczeniem Oferenta z prowadzonego postępowania.</w:t>
      </w:r>
    </w:p>
    <w:p w:rsidR="003E3A2D" w:rsidRPr="007E6792" w:rsidRDefault="0063166A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Oferta nie zawierająca wymaganych przez Sprzeda</w:t>
      </w:r>
      <w:r w:rsidR="002F1F99" w:rsidRPr="007E6792">
        <w:rPr>
          <w:rFonts w:ascii="Arial" w:hAnsi="Arial" w:cs="Arial"/>
          <w:sz w:val="22"/>
          <w:szCs w:val="22"/>
        </w:rPr>
        <w:t>jącego dokumentów lub sprzeczna</w:t>
      </w:r>
      <w:r w:rsidR="003D246D" w:rsidRPr="007E6792">
        <w:rPr>
          <w:rFonts w:ascii="Arial" w:hAnsi="Arial" w:cs="Arial"/>
          <w:sz w:val="22"/>
          <w:szCs w:val="22"/>
        </w:rPr>
        <w:t xml:space="preserve"> </w:t>
      </w:r>
      <w:r w:rsidRPr="007E6792">
        <w:rPr>
          <w:rFonts w:ascii="Arial" w:hAnsi="Arial" w:cs="Arial"/>
          <w:sz w:val="22"/>
          <w:szCs w:val="22"/>
        </w:rPr>
        <w:t>z</w:t>
      </w:r>
      <w:r w:rsidR="003D246D" w:rsidRPr="007E6792">
        <w:rPr>
          <w:rFonts w:ascii="Arial" w:hAnsi="Arial" w:cs="Arial"/>
          <w:sz w:val="22"/>
          <w:szCs w:val="22"/>
        </w:rPr>
        <w:t> </w:t>
      </w:r>
      <w:r w:rsidRPr="007E6792">
        <w:rPr>
          <w:rFonts w:ascii="Arial" w:hAnsi="Arial" w:cs="Arial"/>
          <w:sz w:val="22"/>
          <w:szCs w:val="22"/>
        </w:rPr>
        <w:t>postanowieniami ogłoszenia lub waru</w:t>
      </w:r>
      <w:r w:rsidR="007D4AE2" w:rsidRPr="007E6792">
        <w:rPr>
          <w:rFonts w:ascii="Arial" w:hAnsi="Arial" w:cs="Arial"/>
          <w:sz w:val="22"/>
          <w:szCs w:val="22"/>
        </w:rPr>
        <w:t>nków przetargowych</w:t>
      </w:r>
      <w:r w:rsidRPr="007E6792">
        <w:rPr>
          <w:rFonts w:ascii="Arial" w:hAnsi="Arial" w:cs="Arial"/>
          <w:sz w:val="22"/>
          <w:szCs w:val="22"/>
        </w:rPr>
        <w:t xml:space="preserve"> zostanie</w:t>
      </w:r>
      <w:r w:rsidR="00670A0B" w:rsidRPr="007E6792">
        <w:rPr>
          <w:rFonts w:ascii="Arial" w:hAnsi="Arial" w:cs="Arial"/>
          <w:sz w:val="22"/>
          <w:szCs w:val="22"/>
        </w:rPr>
        <w:t xml:space="preserve"> przez </w:t>
      </w:r>
      <w:r w:rsidR="002F1F99" w:rsidRPr="007E6792">
        <w:rPr>
          <w:rFonts w:ascii="Arial" w:hAnsi="Arial" w:cs="Arial"/>
          <w:sz w:val="22"/>
          <w:szCs w:val="22"/>
        </w:rPr>
        <w:t>S</w:t>
      </w:r>
      <w:r w:rsidR="00670A0B" w:rsidRPr="007E6792">
        <w:rPr>
          <w:rFonts w:ascii="Arial" w:hAnsi="Arial" w:cs="Arial"/>
          <w:sz w:val="22"/>
          <w:szCs w:val="22"/>
        </w:rPr>
        <w:t>przedającego odrzucona.</w:t>
      </w:r>
    </w:p>
    <w:p w:rsidR="003E3A2D" w:rsidRPr="007E6792" w:rsidRDefault="00FC794C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Kryterium oceny ofert w niniejszym postępowaniu jest cena.</w:t>
      </w:r>
    </w:p>
    <w:p w:rsidR="003E3A2D" w:rsidRPr="007E6792" w:rsidRDefault="0063166A" w:rsidP="00F53091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Za najkorzystniejszą </w:t>
      </w:r>
      <w:r w:rsidR="002D4DA8" w:rsidRPr="007E6792">
        <w:rPr>
          <w:rFonts w:ascii="Arial" w:hAnsi="Arial" w:cs="Arial"/>
          <w:sz w:val="22"/>
          <w:szCs w:val="22"/>
        </w:rPr>
        <w:t xml:space="preserve">w niniejszym postępowaniu przetargowym </w:t>
      </w:r>
      <w:r w:rsidRPr="007E6792">
        <w:rPr>
          <w:rFonts w:ascii="Arial" w:hAnsi="Arial" w:cs="Arial"/>
          <w:sz w:val="22"/>
          <w:szCs w:val="22"/>
        </w:rPr>
        <w:t>zostanie uznana oferta</w:t>
      </w:r>
      <w:r w:rsidR="003D246D" w:rsidRPr="007E6792">
        <w:rPr>
          <w:rFonts w:ascii="Arial" w:hAnsi="Arial" w:cs="Arial"/>
          <w:sz w:val="22"/>
          <w:szCs w:val="22"/>
        </w:rPr>
        <w:t xml:space="preserve"> </w:t>
      </w:r>
      <w:r w:rsidRPr="007E6792">
        <w:rPr>
          <w:rFonts w:ascii="Arial" w:hAnsi="Arial" w:cs="Arial"/>
          <w:sz w:val="22"/>
          <w:szCs w:val="22"/>
        </w:rPr>
        <w:t>z</w:t>
      </w:r>
      <w:r w:rsidR="00CA605D">
        <w:rPr>
          <w:rFonts w:ascii="Arial" w:hAnsi="Arial" w:cs="Arial"/>
          <w:sz w:val="22"/>
          <w:szCs w:val="22"/>
        </w:rPr>
        <w:t> </w:t>
      </w:r>
      <w:r w:rsidRPr="007E6792">
        <w:rPr>
          <w:rFonts w:ascii="Arial" w:hAnsi="Arial" w:cs="Arial"/>
          <w:sz w:val="22"/>
          <w:szCs w:val="22"/>
        </w:rPr>
        <w:t>najwyższą ceną ofertową</w:t>
      </w:r>
      <w:r w:rsidR="003E3A2D" w:rsidRPr="007E6792">
        <w:rPr>
          <w:rFonts w:ascii="Arial" w:hAnsi="Arial" w:cs="Arial"/>
          <w:sz w:val="22"/>
          <w:szCs w:val="22"/>
        </w:rPr>
        <w:t>.</w:t>
      </w:r>
      <w:r w:rsidRPr="007E6792">
        <w:rPr>
          <w:rFonts w:ascii="Arial" w:hAnsi="Arial" w:cs="Arial"/>
          <w:sz w:val="22"/>
          <w:szCs w:val="22"/>
        </w:rPr>
        <w:t xml:space="preserve"> </w:t>
      </w:r>
    </w:p>
    <w:p w:rsidR="00F92FE5" w:rsidRDefault="008E1BED" w:rsidP="008E1BED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gdy postępowanie nie zostanie rozstrzygnięte </w:t>
      </w:r>
      <w:r w:rsidR="004408E0">
        <w:rPr>
          <w:rFonts w:ascii="Arial" w:hAnsi="Arial" w:cs="Arial"/>
          <w:sz w:val="22"/>
          <w:szCs w:val="22"/>
        </w:rPr>
        <w:t xml:space="preserve">Sprzedający </w:t>
      </w:r>
      <w:r>
        <w:rPr>
          <w:rFonts w:ascii="Arial" w:hAnsi="Arial" w:cs="Arial"/>
          <w:sz w:val="22"/>
          <w:szCs w:val="22"/>
        </w:rPr>
        <w:t xml:space="preserve"> zastrzega sobie prawo do</w:t>
      </w:r>
      <w:r w:rsidR="004408E0">
        <w:rPr>
          <w:rFonts w:ascii="Arial" w:hAnsi="Arial" w:cs="Arial"/>
          <w:sz w:val="22"/>
          <w:szCs w:val="22"/>
        </w:rPr>
        <w:t>, zapros</w:t>
      </w:r>
      <w:r>
        <w:rPr>
          <w:rFonts w:ascii="Arial" w:hAnsi="Arial" w:cs="Arial"/>
          <w:sz w:val="22"/>
          <w:szCs w:val="22"/>
        </w:rPr>
        <w:t>zenia do negocjacji bezpośrednich</w:t>
      </w:r>
      <w:r w:rsidR="004408E0">
        <w:rPr>
          <w:rFonts w:ascii="Arial" w:hAnsi="Arial" w:cs="Arial"/>
          <w:sz w:val="22"/>
          <w:szCs w:val="22"/>
        </w:rPr>
        <w:t xml:space="preserve"> </w:t>
      </w:r>
      <w:r w:rsidR="004408E0" w:rsidRPr="007E6792">
        <w:rPr>
          <w:rFonts w:ascii="Arial" w:hAnsi="Arial" w:cs="Arial"/>
          <w:sz w:val="22"/>
          <w:szCs w:val="22"/>
        </w:rPr>
        <w:t xml:space="preserve">wszystkich Oferentów, którzy złożyli </w:t>
      </w:r>
      <w:r w:rsidR="004408E0" w:rsidRPr="007E6792">
        <w:rPr>
          <w:rFonts w:ascii="Arial" w:hAnsi="Arial" w:cs="Arial"/>
          <w:sz w:val="22"/>
          <w:szCs w:val="22"/>
        </w:rPr>
        <w:lastRenderedPageBreak/>
        <w:t>oferty niepodlegające odrzuceniu</w:t>
      </w:r>
      <w:r>
        <w:rPr>
          <w:rFonts w:ascii="Arial" w:hAnsi="Arial" w:cs="Arial"/>
          <w:sz w:val="22"/>
          <w:szCs w:val="22"/>
        </w:rPr>
        <w:t xml:space="preserve"> lub Oferentów </w:t>
      </w:r>
      <w:r w:rsidR="00F92FE5" w:rsidRPr="008E1BED">
        <w:rPr>
          <w:rFonts w:ascii="Arial" w:hAnsi="Arial" w:cs="Arial"/>
          <w:sz w:val="22"/>
          <w:szCs w:val="22"/>
        </w:rPr>
        <w:t>których oferty zostały odrzucone z przyczyn wskazanych w § 6 ust.2 lub 5.</w:t>
      </w:r>
    </w:p>
    <w:p w:rsidR="00F92FE5" w:rsidRPr="003A65BD" w:rsidRDefault="003A65BD" w:rsidP="003A65BD">
      <w:pPr>
        <w:numPr>
          <w:ilvl w:val="0"/>
          <w:numId w:val="18"/>
        </w:numPr>
        <w:tabs>
          <w:tab w:val="clear" w:pos="1440"/>
          <w:tab w:val="num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Oferentów, którzy przystąpią do negocjacji bezpośrednich, o których mowa w ust. 8 obowiązują zapisy § 7.</w:t>
      </w:r>
    </w:p>
    <w:p w:rsidR="003A65BD" w:rsidRDefault="003A65BD" w:rsidP="00F92FE5">
      <w:pPr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BB3F02" w:rsidRPr="007E6792" w:rsidRDefault="0043490C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E6792">
        <w:rPr>
          <w:rFonts w:ascii="Arial" w:hAnsi="Arial" w:cs="Arial"/>
          <w:b/>
          <w:bCs/>
          <w:sz w:val="22"/>
          <w:szCs w:val="22"/>
        </w:rPr>
        <w:t xml:space="preserve">§ </w:t>
      </w:r>
      <w:r w:rsidR="004408E0">
        <w:rPr>
          <w:rFonts w:ascii="Arial" w:hAnsi="Arial" w:cs="Arial"/>
          <w:b/>
          <w:bCs/>
          <w:sz w:val="22"/>
          <w:szCs w:val="22"/>
        </w:rPr>
        <w:t>7</w:t>
      </w:r>
    </w:p>
    <w:p w:rsidR="00C915D2" w:rsidRPr="007E6792" w:rsidRDefault="00C915D2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6792">
        <w:rPr>
          <w:rFonts w:ascii="Arial" w:hAnsi="Arial" w:cs="Arial"/>
          <w:b/>
          <w:sz w:val="22"/>
          <w:szCs w:val="22"/>
        </w:rPr>
        <w:t>Wymagania dotyczące wadium</w:t>
      </w:r>
    </w:p>
    <w:p w:rsidR="00F92FE5" w:rsidRPr="00F92FE5" w:rsidRDefault="00F92FE5" w:rsidP="00F92FE5">
      <w:pPr>
        <w:numPr>
          <w:ilvl w:val="0"/>
          <w:numId w:val="3"/>
        </w:numPr>
        <w:tabs>
          <w:tab w:val="num" w:pos="360"/>
        </w:tabs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92FE5">
        <w:rPr>
          <w:rFonts w:ascii="Arial" w:hAnsi="Arial" w:cs="Arial"/>
          <w:sz w:val="22"/>
          <w:szCs w:val="22"/>
        </w:rPr>
        <w:t xml:space="preserve">Warunkiem wzięcia udziału w przetargu jest dokonanie wpłaty wadium w wysokości </w:t>
      </w:r>
      <w:r w:rsidRPr="00F92FE5">
        <w:rPr>
          <w:rFonts w:ascii="Arial" w:hAnsi="Arial" w:cs="Arial"/>
          <w:b/>
          <w:sz w:val="22"/>
          <w:szCs w:val="22"/>
        </w:rPr>
        <w:t>86 140,00 zł.</w:t>
      </w:r>
    </w:p>
    <w:p w:rsidR="00C915D2" w:rsidRPr="007E6792" w:rsidRDefault="00C915D2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Wadium należy wnieść przed upływem terminu sk</w:t>
      </w:r>
      <w:r w:rsidR="002D4DA8" w:rsidRPr="007E6792">
        <w:rPr>
          <w:rFonts w:ascii="Arial" w:hAnsi="Arial" w:cs="Arial"/>
          <w:sz w:val="22"/>
          <w:szCs w:val="22"/>
        </w:rPr>
        <w:t>ładania ofert w formie przelewu</w:t>
      </w:r>
      <w:r w:rsidR="00514821" w:rsidRPr="007E6792">
        <w:rPr>
          <w:rFonts w:ascii="Arial" w:hAnsi="Arial" w:cs="Arial"/>
          <w:sz w:val="22"/>
          <w:szCs w:val="22"/>
        </w:rPr>
        <w:t xml:space="preserve"> </w:t>
      </w:r>
      <w:r w:rsidRPr="007E6792">
        <w:rPr>
          <w:rFonts w:ascii="Arial" w:hAnsi="Arial" w:cs="Arial"/>
          <w:sz w:val="22"/>
          <w:szCs w:val="22"/>
        </w:rPr>
        <w:t xml:space="preserve">na rachunek bankowy </w:t>
      </w:r>
      <w:r w:rsidR="00785C01" w:rsidRPr="007E6792">
        <w:rPr>
          <w:rFonts w:ascii="Arial" w:hAnsi="Arial" w:cs="Arial"/>
          <w:sz w:val="22"/>
          <w:szCs w:val="22"/>
        </w:rPr>
        <w:t>S</w:t>
      </w:r>
      <w:r w:rsidRPr="007E6792">
        <w:rPr>
          <w:rFonts w:ascii="Arial" w:hAnsi="Arial" w:cs="Arial"/>
          <w:sz w:val="22"/>
          <w:szCs w:val="22"/>
        </w:rPr>
        <w:t>przedającego:</w:t>
      </w:r>
    </w:p>
    <w:p w:rsidR="00351B09" w:rsidRPr="00AD1849" w:rsidRDefault="00EA66B1" w:rsidP="00351B09">
      <w:pPr>
        <w:tabs>
          <w:tab w:val="num" w:pos="1260"/>
        </w:tabs>
        <w:spacing w:after="120"/>
        <w:ind w:left="1259"/>
        <w:rPr>
          <w:rFonts w:ascii="Arial" w:hAnsi="Arial" w:cs="Arial"/>
          <w:b/>
          <w:bCs/>
          <w:sz w:val="22"/>
          <w:szCs w:val="22"/>
        </w:rPr>
      </w:pPr>
      <w:r w:rsidRPr="00EA66B1">
        <w:rPr>
          <w:rFonts w:ascii="Arial" w:hAnsi="Arial" w:cs="Arial"/>
          <w:b/>
          <w:bCs/>
          <w:sz w:val="22"/>
          <w:szCs w:val="22"/>
        </w:rPr>
        <w:t>BGK 88 1130 1121 0080 0116 9520 0008</w:t>
      </w:r>
    </w:p>
    <w:p w:rsidR="002508B0" w:rsidRDefault="00E447A8" w:rsidP="002508B0">
      <w:pPr>
        <w:spacing w:line="360" w:lineRule="auto"/>
        <w:ind w:firstLine="35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E6792">
        <w:rPr>
          <w:rFonts w:ascii="Arial" w:hAnsi="Arial" w:cs="Arial"/>
          <w:color w:val="000000"/>
          <w:sz w:val="22"/>
          <w:szCs w:val="22"/>
        </w:rPr>
        <w:t xml:space="preserve">tytuł przelewu: </w:t>
      </w:r>
      <w:r w:rsidRPr="002508B0">
        <w:rPr>
          <w:rFonts w:ascii="Arial" w:hAnsi="Arial" w:cs="Arial"/>
          <w:b/>
          <w:color w:val="000000"/>
          <w:sz w:val="22"/>
          <w:szCs w:val="22"/>
          <w:u w:val="single"/>
        </w:rPr>
        <w:t>przetarg na sprzedaż wierzytelności</w:t>
      </w:r>
      <w:r w:rsidR="002508B0" w:rsidRPr="002508B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EA66B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SKM – ZW </w:t>
      </w:r>
      <w:r w:rsidR="002508B0" w:rsidRPr="002508B0">
        <w:rPr>
          <w:rFonts w:ascii="Arial" w:hAnsi="Arial" w:cs="Arial"/>
          <w:b/>
          <w:sz w:val="22"/>
          <w:szCs w:val="22"/>
          <w:u w:val="single"/>
        </w:rPr>
        <w:t>/</w:t>
      </w:r>
      <w:r w:rsidR="00EA66B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508B0" w:rsidRPr="002508B0">
        <w:rPr>
          <w:rFonts w:ascii="Arial" w:hAnsi="Arial" w:cs="Arial"/>
          <w:b/>
          <w:sz w:val="22"/>
          <w:szCs w:val="22"/>
          <w:u w:val="single"/>
        </w:rPr>
        <w:t>17</w:t>
      </w:r>
      <w:r w:rsidR="006C10E3" w:rsidRPr="006C10E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E447A8" w:rsidRPr="007E6792" w:rsidRDefault="00E447A8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Dniem dokonania wpłaty wadium przelewem j</w:t>
      </w:r>
      <w:r w:rsidR="002D4DA8" w:rsidRPr="007E6792">
        <w:rPr>
          <w:rFonts w:ascii="Arial" w:hAnsi="Arial" w:cs="Arial"/>
          <w:sz w:val="22"/>
          <w:szCs w:val="22"/>
        </w:rPr>
        <w:t>est data wpływu wpłaconej kwoty</w:t>
      </w:r>
      <w:r w:rsidR="00514821" w:rsidRPr="007E6792">
        <w:rPr>
          <w:rFonts w:ascii="Arial" w:hAnsi="Arial" w:cs="Arial"/>
          <w:sz w:val="22"/>
          <w:szCs w:val="22"/>
        </w:rPr>
        <w:t xml:space="preserve"> </w:t>
      </w:r>
      <w:r w:rsidRPr="007E6792">
        <w:rPr>
          <w:rFonts w:ascii="Arial" w:hAnsi="Arial" w:cs="Arial"/>
          <w:sz w:val="22"/>
          <w:szCs w:val="22"/>
        </w:rPr>
        <w:t>na rachunek Sprzedającego.</w:t>
      </w:r>
    </w:p>
    <w:p w:rsidR="00E447A8" w:rsidRPr="007E6792" w:rsidRDefault="00E447A8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Wadium nie podlega oprocentowaniu ani waloryzacji.</w:t>
      </w:r>
    </w:p>
    <w:p w:rsidR="00C915D2" w:rsidRPr="00423133" w:rsidRDefault="00C915D2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23133">
        <w:rPr>
          <w:rFonts w:ascii="Arial" w:hAnsi="Arial" w:cs="Arial"/>
          <w:sz w:val="22"/>
          <w:szCs w:val="22"/>
        </w:rPr>
        <w:t xml:space="preserve">Wadium złożone przez </w:t>
      </w:r>
      <w:r w:rsidR="00B25DC7" w:rsidRPr="00423133">
        <w:rPr>
          <w:rFonts w:ascii="Arial" w:hAnsi="Arial" w:cs="Arial"/>
          <w:sz w:val="22"/>
          <w:szCs w:val="22"/>
        </w:rPr>
        <w:t>Oferenta</w:t>
      </w:r>
      <w:r w:rsidRPr="00423133">
        <w:rPr>
          <w:rFonts w:ascii="Arial" w:hAnsi="Arial" w:cs="Arial"/>
          <w:sz w:val="22"/>
          <w:szCs w:val="22"/>
        </w:rPr>
        <w:t xml:space="preserve">, </w:t>
      </w:r>
      <w:r w:rsidR="008E1BED">
        <w:rPr>
          <w:rFonts w:ascii="Arial" w:hAnsi="Arial" w:cs="Arial"/>
          <w:sz w:val="22"/>
          <w:szCs w:val="22"/>
        </w:rPr>
        <w:t xml:space="preserve"> którego oferta została odrzucona</w:t>
      </w:r>
      <w:r w:rsidR="00BA28FF" w:rsidRPr="00423133">
        <w:rPr>
          <w:rFonts w:ascii="Arial" w:hAnsi="Arial" w:cs="Arial"/>
          <w:sz w:val="22"/>
          <w:szCs w:val="22"/>
        </w:rPr>
        <w:t>,</w:t>
      </w:r>
      <w:r w:rsidRPr="00423133">
        <w:rPr>
          <w:rFonts w:ascii="Arial" w:hAnsi="Arial" w:cs="Arial"/>
          <w:sz w:val="22"/>
          <w:szCs w:val="22"/>
        </w:rPr>
        <w:t xml:space="preserve"> będzie zwrócone bez zbędnej zwłoki na </w:t>
      </w:r>
      <w:r w:rsidR="00B25DC7" w:rsidRPr="00423133">
        <w:rPr>
          <w:rFonts w:ascii="Arial" w:hAnsi="Arial" w:cs="Arial"/>
          <w:sz w:val="22"/>
          <w:szCs w:val="22"/>
        </w:rPr>
        <w:t>rachunek bankowy</w:t>
      </w:r>
      <w:r w:rsidRPr="00423133">
        <w:rPr>
          <w:rFonts w:ascii="Arial" w:hAnsi="Arial" w:cs="Arial"/>
          <w:sz w:val="22"/>
          <w:szCs w:val="22"/>
        </w:rPr>
        <w:t xml:space="preserve"> przez ni</w:t>
      </w:r>
      <w:r w:rsidR="00B25DC7" w:rsidRPr="00423133">
        <w:rPr>
          <w:rFonts w:ascii="Arial" w:hAnsi="Arial" w:cs="Arial"/>
          <w:sz w:val="22"/>
          <w:szCs w:val="22"/>
        </w:rPr>
        <w:t>ego</w:t>
      </w:r>
      <w:r w:rsidRPr="00423133">
        <w:rPr>
          <w:rFonts w:ascii="Arial" w:hAnsi="Arial" w:cs="Arial"/>
          <w:sz w:val="22"/>
          <w:szCs w:val="22"/>
        </w:rPr>
        <w:t xml:space="preserve"> wskazan</w:t>
      </w:r>
      <w:r w:rsidR="00B25DC7" w:rsidRPr="00423133">
        <w:rPr>
          <w:rFonts w:ascii="Arial" w:hAnsi="Arial" w:cs="Arial"/>
          <w:sz w:val="22"/>
          <w:szCs w:val="22"/>
        </w:rPr>
        <w:t>y</w:t>
      </w:r>
      <w:r w:rsidR="00C66C16" w:rsidRPr="00423133">
        <w:rPr>
          <w:rFonts w:ascii="Arial" w:hAnsi="Arial" w:cs="Arial"/>
          <w:sz w:val="22"/>
          <w:szCs w:val="22"/>
        </w:rPr>
        <w:t>.</w:t>
      </w:r>
    </w:p>
    <w:p w:rsidR="00BA28FF" w:rsidRPr="00AD1849" w:rsidRDefault="00C915D2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D1849">
        <w:rPr>
          <w:rFonts w:ascii="Arial" w:hAnsi="Arial" w:cs="Arial"/>
          <w:sz w:val="22"/>
          <w:szCs w:val="22"/>
        </w:rPr>
        <w:t xml:space="preserve">Wadium złożone przez </w:t>
      </w:r>
      <w:r w:rsidR="00B25DC7" w:rsidRPr="00AD1849">
        <w:rPr>
          <w:rFonts w:ascii="Arial" w:hAnsi="Arial" w:cs="Arial"/>
          <w:sz w:val="22"/>
          <w:szCs w:val="22"/>
        </w:rPr>
        <w:t>Oferenta</w:t>
      </w:r>
      <w:r w:rsidRPr="00AD1849">
        <w:rPr>
          <w:rFonts w:ascii="Arial" w:hAnsi="Arial" w:cs="Arial"/>
          <w:sz w:val="22"/>
          <w:szCs w:val="22"/>
        </w:rPr>
        <w:t xml:space="preserve">, </w:t>
      </w:r>
      <w:r w:rsidR="008E1BED">
        <w:rPr>
          <w:rFonts w:ascii="Arial" w:hAnsi="Arial" w:cs="Arial"/>
          <w:sz w:val="22"/>
          <w:szCs w:val="22"/>
        </w:rPr>
        <w:t>którego</w:t>
      </w:r>
      <w:r w:rsidR="009F08FE" w:rsidRPr="00AD1849">
        <w:rPr>
          <w:rFonts w:ascii="Arial" w:hAnsi="Arial" w:cs="Arial"/>
          <w:sz w:val="22"/>
          <w:szCs w:val="22"/>
        </w:rPr>
        <w:t xml:space="preserve"> oferta nie została wybrana </w:t>
      </w:r>
      <w:r w:rsidRPr="00AD1849">
        <w:rPr>
          <w:rFonts w:ascii="Arial" w:hAnsi="Arial" w:cs="Arial"/>
          <w:sz w:val="22"/>
          <w:szCs w:val="22"/>
        </w:rPr>
        <w:t xml:space="preserve">będzie zwrócone bez </w:t>
      </w:r>
      <w:r w:rsidR="009F08FE" w:rsidRPr="00AD1849">
        <w:rPr>
          <w:rFonts w:ascii="Arial" w:hAnsi="Arial" w:cs="Arial"/>
          <w:sz w:val="22"/>
          <w:szCs w:val="22"/>
        </w:rPr>
        <w:t>zbędnej</w:t>
      </w:r>
      <w:r w:rsidRPr="00AD1849">
        <w:rPr>
          <w:rFonts w:ascii="Arial" w:hAnsi="Arial" w:cs="Arial"/>
          <w:sz w:val="22"/>
          <w:szCs w:val="22"/>
        </w:rPr>
        <w:t xml:space="preserve"> zwłoki na </w:t>
      </w:r>
      <w:r w:rsidR="00987C38" w:rsidRPr="00AD1849">
        <w:rPr>
          <w:rFonts w:ascii="Arial" w:hAnsi="Arial" w:cs="Arial"/>
          <w:sz w:val="22"/>
          <w:szCs w:val="22"/>
        </w:rPr>
        <w:t>rachunek bankowy</w:t>
      </w:r>
      <w:r w:rsidR="006B3652" w:rsidRPr="00AD1849">
        <w:rPr>
          <w:rFonts w:ascii="Arial" w:hAnsi="Arial" w:cs="Arial"/>
          <w:sz w:val="22"/>
          <w:szCs w:val="22"/>
        </w:rPr>
        <w:t xml:space="preserve"> </w:t>
      </w:r>
      <w:r w:rsidRPr="00AD1849">
        <w:rPr>
          <w:rFonts w:ascii="Arial" w:hAnsi="Arial" w:cs="Arial"/>
          <w:sz w:val="22"/>
          <w:szCs w:val="22"/>
        </w:rPr>
        <w:t>przez ni</w:t>
      </w:r>
      <w:r w:rsidR="00987C38" w:rsidRPr="00AD1849">
        <w:rPr>
          <w:rFonts w:ascii="Arial" w:hAnsi="Arial" w:cs="Arial"/>
          <w:sz w:val="22"/>
          <w:szCs w:val="22"/>
        </w:rPr>
        <w:t>ego</w:t>
      </w:r>
      <w:r w:rsidRPr="00AD1849">
        <w:rPr>
          <w:rFonts w:ascii="Arial" w:hAnsi="Arial" w:cs="Arial"/>
          <w:sz w:val="22"/>
          <w:szCs w:val="22"/>
        </w:rPr>
        <w:t xml:space="preserve"> wskazan</w:t>
      </w:r>
      <w:r w:rsidR="00987C38" w:rsidRPr="00AD1849">
        <w:rPr>
          <w:rFonts w:ascii="Arial" w:hAnsi="Arial" w:cs="Arial"/>
          <w:sz w:val="22"/>
          <w:szCs w:val="22"/>
        </w:rPr>
        <w:t>y, po zakończeniu przetargu</w:t>
      </w:r>
      <w:r w:rsidR="00BA28FF" w:rsidRPr="00AD1849">
        <w:rPr>
          <w:rFonts w:ascii="Arial" w:hAnsi="Arial" w:cs="Arial"/>
          <w:sz w:val="22"/>
          <w:szCs w:val="22"/>
        </w:rPr>
        <w:t>.</w:t>
      </w:r>
      <w:r w:rsidRPr="00AD1849">
        <w:rPr>
          <w:rFonts w:ascii="Arial" w:hAnsi="Arial" w:cs="Arial"/>
          <w:sz w:val="22"/>
          <w:szCs w:val="22"/>
        </w:rPr>
        <w:t xml:space="preserve"> </w:t>
      </w:r>
    </w:p>
    <w:p w:rsidR="00C915D2" w:rsidRPr="00F44DBA" w:rsidRDefault="002162FC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44DBA">
        <w:rPr>
          <w:rFonts w:ascii="Arial" w:hAnsi="Arial" w:cs="Arial"/>
          <w:sz w:val="22"/>
          <w:szCs w:val="22"/>
        </w:rPr>
        <w:t xml:space="preserve">Wadium złożone przez </w:t>
      </w:r>
      <w:r w:rsidR="00987C38">
        <w:rPr>
          <w:rFonts w:ascii="Arial" w:hAnsi="Arial" w:cs="Arial"/>
          <w:sz w:val="22"/>
          <w:szCs w:val="22"/>
        </w:rPr>
        <w:t>O</w:t>
      </w:r>
      <w:r w:rsidR="00FF5255" w:rsidRPr="00F44DBA">
        <w:rPr>
          <w:rFonts w:ascii="Arial" w:hAnsi="Arial" w:cs="Arial"/>
          <w:sz w:val="22"/>
          <w:szCs w:val="22"/>
        </w:rPr>
        <w:t>ferenta</w:t>
      </w:r>
      <w:r w:rsidRPr="00F44DBA">
        <w:rPr>
          <w:rFonts w:ascii="Arial" w:hAnsi="Arial" w:cs="Arial"/>
          <w:sz w:val="22"/>
          <w:szCs w:val="22"/>
        </w:rPr>
        <w:t>, którego ofe</w:t>
      </w:r>
      <w:r w:rsidR="00514821" w:rsidRPr="00F44DBA">
        <w:rPr>
          <w:rFonts w:ascii="Arial" w:hAnsi="Arial" w:cs="Arial"/>
          <w:sz w:val="22"/>
          <w:szCs w:val="22"/>
        </w:rPr>
        <w:t>rta została wybrana w przetargu</w:t>
      </w:r>
      <w:r w:rsidR="00E15355" w:rsidRPr="00F44DBA">
        <w:rPr>
          <w:rFonts w:ascii="Arial" w:hAnsi="Arial" w:cs="Arial"/>
          <w:sz w:val="22"/>
          <w:szCs w:val="22"/>
        </w:rPr>
        <w:t>,</w:t>
      </w:r>
      <w:r w:rsidRPr="00F44DBA">
        <w:rPr>
          <w:rFonts w:ascii="Arial" w:hAnsi="Arial" w:cs="Arial"/>
          <w:sz w:val="22"/>
          <w:szCs w:val="22"/>
        </w:rPr>
        <w:t xml:space="preserve"> nie podlega zwrotowi</w:t>
      </w:r>
      <w:r w:rsidR="00E15355" w:rsidRPr="00F44DBA">
        <w:rPr>
          <w:rFonts w:ascii="Arial" w:hAnsi="Arial" w:cs="Arial"/>
          <w:sz w:val="22"/>
          <w:szCs w:val="22"/>
        </w:rPr>
        <w:t>.</w:t>
      </w:r>
      <w:r w:rsidRPr="00F44DBA">
        <w:rPr>
          <w:rFonts w:ascii="Arial" w:hAnsi="Arial" w:cs="Arial"/>
          <w:sz w:val="22"/>
          <w:szCs w:val="22"/>
        </w:rPr>
        <w:t xml:space="preserve"> </w:t>
      </w:r>
      <w:r w:rsidR="00E15355" w:rsidRPr="00F44DBA">
        <w:rPr>
          <w:rFonts w:ascii="Arial" w:hAnsi="Arial" w:cs="Arial"/>
          <w:sz w:val="22"/>
          <w:szCs w:val="22"/>
        </w:rPr>
        <w:t>O</w:t>
      </w:r>
      <w:r w:rsidRPr="00F44DBA">
        <w:rPr>
          <w:rFonts w:ascii="Arial" w:hAnsi="Arial" w:cs="Arial"/>
          <w:sz w:val="22"/>
          <w:szCs w:val="22"/>
        </w:rPr>
        <w:t xml:space="preserve"> wartość </w:t>
      </w:r>
      <w:r w:rsidR="00E15355" w:rsidRPr="00F44DBA">
        <w:rPr>
          <w:rFonts w:ascii="Arial" w:hAnsi="Arial" w:cs="Arial"/>
          <w:sz w:val="22"/>
          <w:szCs w:val="22"/>
        </w:rPr>
        <w:t xml:space="preserve">wadium </w:t>
      </w:r>
      <w:r w:rsidRPr="00F44DBA">
        <w:rPr>
          <w:rFonts w:ascii="Arial" w:hAnsi="Arial" w:cs="Arial"/>
          <w:sz w:val="22"/>
          <w:szCs w:val="22"/>
        </w:rPr>
        <w:t>pomniejszona zostanie cena nabycia oferowana przez tego Oferenta.</w:t>
      </w:r>
    </w:p>
    <w:p w:rsidR="00C915D2" w:rsidRPr="00F44DBA" w:rsidRDefault="00C915D2" w:rsidP="00F44DBA">
      <w:pPr>
        <w:numPr>
          <w:ilvl w:val="0"/>
          <w:numId w:val="3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Wadium przepada </w:t>
      </w:r>
      <w:r w:rsidR="00E447A8" w:rsidRPr="007E6792">
        <w:rPr>
          <w:rFonts w:ascii="Arial" w:hAnsi="Arial" w:cs="Arial"/>
          <w:sz w:val="22"/>
          <w:szCs w:val="22"/>
        </w:rPr>
        <w:t>na rzecz Sprzedającego, jeżeli O</w:t>
      </w:r>
      <w:r w:rsidRPr="007E6792">
        <w:rPr>
          <w:rFonts w:ascii="Arial" w:hAnsi="Arial" w:cs="Arial"/>
          <w:sz w:val="22"/>
          <w:szCs w:val="22"/>
        </w:rPr>
        <w:t>ferent, którego oferta zostanie przyjęta, uchyli się od zawarcia umowy lub od zapłaty oferowanej ceny nabycia.</w:t>
      </w:r>
    </w:p>
    <w:p w:rsidR="00BB760B" w:rsidRPr="007E6792" w:rsidRDefault="001474D7" w:rsidP="00372C4D">
      <w:pPr>
        <w:autoSpaceDE w:val="0"/>
        <w:autoSpaceDN w:val="0"/>
        <w:adjustRightInd w:val="0"/>
        <w:spacing w:beforeLines="80" w:before="192" w:afterLines="80" w:after="19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6792">
        <w:rPr>
          <w:rFonts w:ascii="Arial" w:hAnsi="Arial" w:cs="Arial"/>
          <w:b/>
          <w:sz w:val="22"/>
          <w:szCs w:val="22"/>
        </w:rPr>
        <w:t xml:space="preserve">§ </w:t>
      </w:r>
      <w:r w:rsidR="00F92FE5">
        <w:rPr>
          <w:rFonts w:ascii="Arial" w:hAnsi="Arial" w:cs="Arial"/>
          <w:b/>
          <w:sz w:val="22"/>
          <w:szCs w:val="22"/>
        </w:rPr>
        <w:t>8</w:t>
      </w:r>
    </w:p>
    <w:p w:rsidR="00BB3F02" w:rsidRPr="007E6792" w:rsidRDefault="001A72E3" w:rsidP="00372C4D">
      <w:pPr>
        <w:spacing w:beforeLines="80" w:before="192" w:afterLines="80" w:after="192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6792">
        <w:rPr>
          <w:rFonts w:ascii="Arial" w:hAnsi="Arial" w:cs="Arial"/>
          <w:b/>
          <w:sz w:val="22"/>
          <w:szCs w:val="22"/>
        </w:rPr>
        <w:t>Postanowienia końcowe</w:t>
      </w:r>
    </w:p>
    <w:p w:rsidR="0030674F" w:rsidRPr="007E6792" w:rsidRDefault="0030674F" w:rsidP="00F44DBA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Sprzedający może unieważnić przetarg, jeżeli uzna, iż zostały naruszone zasady określone w</w:t>
      </w:r>
      <w:r w:rsidR="00514821" w:rsidRPr="007E6792">
        <w:rPr>
          <w:rFonts w:ascii="Arial" w:hAnsi="Arial" w:cs="Arial"/>
          <w:sz w:val="22"/>
          <w:szCs w:val="22"/>
        </w:rPr>
        <w:t> </w:t>
      </w:r>
      <w:r w:rsidRPr="007E6792">
        <w:rPr>
          <w:rFonts w:ascii="Arial" w:hAnsi="Arial" w:cs="Arial"/>
          <w:sz w:val="22"/>
          <w:szCs w:val="22"/>
        </w:rPr>
        <w:t>niniejszych warunkach przetargowych oraz gdy z innych przyczyn umowa nie może dojść do skutku.</w:t>
      </w:r>
    </w:p>
    <w:p w:rsidR="0030674F" w:rsidRPr="00423133" w:rsidRDefault="0030674F" w:rsidP="00F44DBA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423133">
        <w:rPr>
          <w:rFonts w:ascii="Arial" w:hAnsi="Arial" w:cs="Arial"/>
          <w:sz w:val="22"/>
          <w:szCs w:val="22"/>
        </w:rPr>
        <w:t>Oferent, którego oferta zostanie wybrana jako najkorzystniejsza, zobowiązany będzie do</w:t>
      </w:r>
      <w:r w:rsidR="003B5015">
        <w:rPr>
          <w:rFonts w:ascii="Arial" w:hAnsi="Arial" w:cs="Arial"/>
          <w:sz w:val="22"/>
          <w:szCs w:val="22"/>
        </w:rPr>
        <w:t> </w:t>
      </w:r>
      <w:r w:rsidRPr="00423133">
        <w:rPr>
          <w:rFonts w:ascii="Arial" w:hAnsi="Arial" w:cs="Arial"/>
          <w:sz w:val="22"/>
          <w:szCs w:val="22"/>
        </w:rPr>
        <w:t>podpisania umowy</w:t>
      </w:r>
      <w:r w:rsidR="00DB2AD6" w:rsidRPr="00423133">
        <w:rPr>
          <w:rFonts w:ascii="Arial" w:hAnsi="Arial" w:cs="Arial"/>
          <w:sz w:val="22"/>
          <w:szCs w:val="22"/>
        </w:rPr>
        <w:t xml:space="preserve"> przed notariuszem, który potwierdzi własnoręczność złożonych podpisów</w:t>
      </w:r>
      <w:r w:rsidR="0016615B" w:rsidRPr="00423133">
        <w:rPr>
          <w:rFonts w:ascii="Arial" w:hAnsi="Arial" w:cs="Arial"/>
          <w:sz w:val="22"/>
          <w:szCs w:val="22"/>
        </w:rPr>
        <w:t xml:space="preserve">, </w:t>
      </w:r>
      <w:r w:rsidRPr="00423133">
        <w:rPr>
          <w:rFonts w:ascii="Arial" w:hAnsi="Arial" w:cs="Arial"/>
          <w:sz w:val="22"/>
          <w:szCs w:val="22"/>
        </w:rPr>
        <w:t>w miejscu</w:t>
      </w:r>
      <w:r w:rsidR="00C32213" w:rsidRPr="00423133">
        <w:rPr>
          <w:rFonts w:ascii="Arial" w:hAnsi="Arial" w:cs="Arial"/>
          <w:sz w:val="22"/>
          <w:szCs w:val="22"/>
        </w:rPr>
        <w:t xml:space="preserve"> </w:t>
      </w:r>
      <w:r w:rsidRPr="00423133">
        <w:rPr>
          <w:rFonts w:ascii="Arial" w:hAnsi="Arial" w:cs="Arial"/>
          <w:sz w:val="22"/>
          <w:szCs w:val="22"/>
        </w:rPr>
        <w:t>i</w:t>
      </w:r>
      <w:r w:rsidR="00724E0A">
        <w:rPr>
          <w:rFonts w:ascii="Arial" w:hAnsi="Arial" w:cs="Arial"/>
          <w:sz w:val="22"/>
          <w:szCs w:val="22"/>
        </w:rPr>
        <w:t xml:space="preserve"> </w:t>
      </w:r>
      <w:r w:rsidRPr="00423133">
        <w:rPr>
          <w:rFonts w:ascii="Arial" w:hAnsi="Arial" w:cs="Arial"/>
          <w:sz w:val="22"/>
          <w:szCs w:val="22"/>
        </w:rPr>
        <w:t>terminie wskazanym przez Sprzedającego,</w:t>
      </w:r>
      <w:r w:rsidR="00C64D7C" w:rsidRPr="00423133">
        <w:rPr>
          <w:rFonts w:ascii="Arial" w:hAnsi="Arial" w:cs="Arial"/>
          <w:sz w:val="22"/>
          <w:szCs w:val="22"/>
        </w:rPr>
        <w:t xml:space="preserve"> </w:t>
      </w:r>
      <w:r w:rsidRPr="00423133">
        <w:rPr>
          <w:rFonts w:ascii="Arial" w:hAnsi="Arial" w:cs="Arial"/>
          <w:sz w:val="22"/>
          <w:szCs w:val="22"/>
        </w:rPr>
        <w:t xml:space="preserve">nie później niż w terminie </w:t>
      </w:r>
      <w:r w:rsidR="003E3A2D" w:rsidRPr="00AD1849">
        <w:rPr>
          <w:rFonts w:ascii="Arial" w:hAnsi="Arial" w:cs="Arial"/>
          <w:sz w:val="22"/>
          <w:szCs w:val="22"/>
        </w:rPr>
        <w:t>14</w:t>
      </w:r>
      <w:r w:rsidRPr="00AD1849">
        <w:rPr>
          <w:rFonts w:ascii="Arial" w:hAnsi="Arial" w:cs="Arial"/>
          <w:sz w:val="22"/>
          <w:szCs w:val="22"/>
        </w:rPr>
        <w:t xml:space="preserve"> dni </w:t>
      </w:r>
      <w:r w:rsidRPr="00423133">
        <w:rPr>
          <w:rFonts w:ascii="Arial" w:hAnsi="Arial" w:cs="Arial"/>
          <w:sz w:val="22"/>
          <w:szCs w:val="22"/>
        </w:rPr>
        <w:t>od daty wyboru oferty.</w:t>
      </w:r>
      <w:r w:rsidR="00C64D7C" w:rsidRPr="00423133">
        <w:rPr>
          <w:rFonts w:ascii="Arial" w:hAnsi="Arial" w:cs="Arial"/>
          <w:sz w:val="22"/>
          <w:szCs w:val="22"/>
        </w:rPr>
        <w:t xml:space="preserve"> </w:t>
      </w:r>
    </w:p>
    <w:p w:rsidR="00486C13" w:rsidRPr="007E6792" w:rsidRDefault="00486C13" w:rsidP="00F44DBA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Wartość wierzytelności, o których mowa w § 4 ust.1 i 2 może ulec zmniejszeniu nie więcej </w:t>
      </w:r>
      <w:r w:rsidRPr="002700E9">
        <w:rPr>
          <w:rFonts w:ascii="Arial" w:hAnsi="Arial" w:cs="Arial"/>
          <w:sz w:val="22"/>
          <w:szCs w:val="22"/>
        </w:rPr>
        <w:t xml:space="preserve">niż o </w:t>
      </w:r>
      <w:r w:rsidR="00741914" w:rsidRPr="002700E9">
        <w:rPr>
          <w:rFonts w:ascii="Arial" w:hAnsi="Arial" w:cs="Arial"/>
          <w:sz w:val="22"/>
          <w:szCs w:val="22"/>
        </w:rPr>
        <w:t>2,0</w:t>
      </w:r>
      <w:r w:rsidRPr="002700E9">
        <w:rPr>
          <w:rFonts w:ascii="Arial" w:hAnsi="Arial" w:cs="Arial"/>
          <w:sz w:val="22"/>
          <w:szCs w:val="22"/>
        </w:rPr>
        <w:t>%</w:t>
      </w:r>
      <w:r w:rsidR="000A1797" w:rsidRPr="002700E9">
        <w:rPr>
          <w:rFonts w:ascii="Arial" w:hAnsi="Arial" w:cs="Arial"/>
          <w:sz w:val="22"/>
          <w:szCs w:val="22"/>
        </w:rPr>
        <w:t>.</w:t>
      </w:r>
      <w:r w:rsidRPr="002700E9">
        <w:rPr>
          <w:rFonts w:ascii="Arial" w:hAnsi="Arial" w:cs="Arial"/>
          <w:sz w:val="22"/>
          <w:szCs w:val="22"/>
        </w:rPr>
        <w:t xml:space="preserve"> W</w:t>
      </w:r>
      <w:r w:rsidRPr="007E6792">
        <w:rPr>
          <w:rFonts w:ascii="Arial" w:hAnsi="Arial" w:cs="Arial"/>
          <w:sz w:val="22"/>
          <w:szCs w:val="22"/>
        </w:rPr>
        <w:t xml:space="preserve"> takim przypadku cena sprzedaży </w:t>
      </w:r>
      <w:r w:rsidR="002700E9">
        <w:rPr>
          <w:rFonts w:ascii="Arial" w:hAnsi="Arial" w:cs="Arial"/>
          <w:sz w:val="22"/>
          <w:szCs w:val="22"/>
        </w:rPr>
        <w:t xml:space="preserve">w umowie </w:t>
      </w:r>
      <w:r w:rsidRPr="007E6792">
        <w:rPr>
          <w:rFonts w:ascii="Arial" w:hAnsi="Arial" w:cs="Arial"/>
          <w:sz w:val="22"/>
          <w:szCs w:val="22"/>
        </w:rPr>
        <w:t>ulegnie zmniejszeniu proporcjonalnie do zmniejszenia wartości oferowanych wierzytelności do</w:t>
      </w:r>
      <w:r w:rsidR="003B5015">
        <w:rPr>
          <w:rFonts w:ascii="Arial" w:hAnsi="Arial" w:cs="Arial"/>
          <w:sz w:val="22"/>
          <w:szCs w:val="22"/>
        </w:rPr>
        <w:t> </w:t>
      </w:r>
      <w:r w:rsidRPr="007E6792">
        <w:rPr>
          <w:rFonts w:ascii="Arial" w:hAnsi="Arial" w:cs="Arial"/>
          <w:sz w:val="22"/>
          <w:szCs w:val="22"/>
        </w:rPr>
        <w:t xml:space="preserve">sprzedaży. </w:t>
      </w:r>
    </w:p>
    <w:p w:rsidR="0030674F" w:rsidRPr="007E6792" w:rsidRDefault="0030674F" w:rsidP="00F44DBA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Oferent, którego oferta została wybrana wpłaci w terminie 14 dni od dnia zawar</w:t>
      </w:r>
      <w:r w:rsidR="0090436B" w:rsidRPr="007E6792">
        <w:rPr>
          <w:rFonts w:ascii="Arial" w:hAnsi="Arial" w:cs="Arial"/>
          <w:sz w:val="22"/>
          <w:szCs w:val="22"/>
        </w:rPr>
        <w:t>cia umowy oferowaną cenę nabycia</w:t>
      </w:r>
      <w:r w:rsidRPr="007E6792">
        <w:rPr>
          <w:rFonts w:ascii="Arial" w:hAnsi="Arial" w:cs="Arial"/>
          <w:sz w:val="22"/>
          <w:szCs w:val="22"/>
        </w:rPr>
        <w:t>.</w:t>
      </w:r>
    </w:p>
    <w:p w:rsidR="0030674F" w:rsidRPr="00423133" w:rsidRDefault="0030674F" w:rsidP="00F44DBA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423133">
        <w:rPr>
          <w:rFonts w:ascii="Arial" w:hAnsi="Arial" w:cs="Arial"/>
          <w:sz w:val="22"/>
          <w:szCs w:val="22"/>
        </w:rPr>
        <w:lastRenderedPageBreak/>
        <w:t xml:space="preserve">Termin związania ofertą wynosi </w:t>
      </w:r>
      <w:r w:rsidR="00C32213" w:rsidRPr="00423133">
        <w:rPr>
          <w:rFonts w:ascii="Arial" w:hAnsi="Arial" w:cs="Arial"/>
          <w:sz w:val="22"/>
          <w:szCs w:val="22"/>
        </w:rPr>
        <w:t xml:space="preserve">60 </w:t>
      </w:r>
      <w:r w:rsidRPr="00423133">
        <w:rPr>
          <w:rFonts w:ascii="Arial" w:hAnsi="Arial" w:cs="Arial"/>
          <w:sz w:val="22"/>
          <w:szCs w:val="22"/>
        </w:rPr>
        <w:t>dni od upływu terminu składania ofert</w:t>
      </w:r>
      <w:r w:rsidR="00EF6BB1" w:rsidRPr="00423133">
        <w:rPr>
          <w:rFonts w:ascii="Arial" w:hAnsi="Arial" w:cs="Arial"/>
          <w:sz w:val="22"/>
          <w:szCs w:val="22"/>
        </w:rPr>
        <w:t>, o którym mowa</w:t>
      </w:r>
      <w:r w:rsidR="00514821" w:rsidRPr="00423133">
        <w:rPr>
          <w:rFonts w:ascii="Arial" w:hAnsi="Arial" w:cs="Arial"/>
          <w:sz w:val="22"/>
          <w:szCs w:val="22"/>
        </w:rPr>
        <w:t xml:space="preserve"> </w:t>
      </w:r>
      <w:r w:rsidR="00EF6BB1" w:rsidRPr="00423133">
        <w:rPr>
          <w:rFonts w:ascii="Arial" w:hAnsi="Arial" w:cs="Arial"/>
          <w:sz w:val="22"/>
          <w:szCs w:val="22"/>
        </w:rPr>
        <w:t>w</w:t>
      </w:r>
      <w:r w:rsidR="003B5015">
        <w:rPr>
          <w:rFonts w:ascii="Arial" w:hAnsi="Arial" w:cs="Arial"/>
          <w:sz w:val="22"/>
          <w:szCs w:val="22"/>
        </w:rPr>
        <w:t> </w:t>
      </w:r>
      <w:r w:rsidR="00EF6BB1" w:rsidRPr="00423133">
        <w:rPr>
          <w:rFonts w:ascii="Arial" w:hAnsi="Arial" w:cs="Arial"/>
          <w:sz w:val="22"/>
          <w:szCs w:val="22"/>
        </w:rPr>
        <w:t>§ 6 ust. 1 niniejszych warunków przetargowych</w:t>
      </w:r>
      <w:r w:rsidRPr="00423133">
        <w:rPr>
          <w:rFonts w:ascii="Arial" w:hAnsi="Arial" w:cs="Arial"/>
          <w:sz w:val="22"/>
          <w:szCs w:val="22"/>
        </w:rPr>
        <w:t>.</w:t>
      </w:r>
    </w:p>
    <w:p w:rsidR="00FC794C" w:rsidRPr="007E6792" w:rsidRDefault="00FC794C" w:rsidP="00C32213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Nabywca, który w terminie określonym w ust. </w:t>
      </w:r>
      <w:r w:rsidR="00492CD3" w:rsidRPr="007E6792">
        <w:rPr>
          <w:rFonts w:ascii="Arial" w:hAnsi="Arial" w:cs="Arial"/>
          <w:sz w:val="22"/>
          <w:szCs w:val="22"/>
        </w:rPr>
        <w:t>4</w:t>
      </w:r>
      <w:r w:rsidRPr="007E6792">
        <w:rPr>
          <w:rFonts w:ascii="Arial" w:hAnsi="Arial" w:cs="Arial"/>
          <w:sz w:val="22"/>
          <w:szCs w:val="22"/>
        </w:rPr>
        <w:t xml:space="preserve"> niniejszego paragrafu nie uiści ceny nabycia, traci prawa nabycia przedmiotu przetargu oraz złożone wadium.</w:t>
      </w:r>
    </w:p>
    <w:p w:rsidR="00FC794C" w:rsidRPr="007E6792" w:rsidRDefault="0049014B" w:rsidP="00C32213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Sprzedający</w:t>
      </w:r>
      <w:r w:rsidR="001A72E3" w:rsidRPr="007E6792">
        <w:rPr>
          <w:rFonts w:ascii="Arial" w:hAnsi="Arial" w:cs="Arial"/>
          <w:sz w:val="22"/>
          <w:szCs w:val="22"/>
        </w:rPr>
        <w:t xml:space="preserve"> </w:t>
      </w:r>
      <w:r w:rsidR="00C915D2" w:rsidRPr="007E6792">
        <w:rPr>
          <w:rFonts w:ascii="Arial" w:hAnsi="Arial" w:cs="Arial"/>
          <w:sz w:val="22"/>
          <w:szCs w:val="22"/>
        </w:rPr>
        <w:t>zastrzega sobie prawo zakończenia przetargu bez dokonania wyboru oferty i</w:t>
      </w:r>
      <w:r w:rsidR="003B5015">
        <w:rPr>
          <w:rFonts w:ascii="Arial" w:hAnsi="Arial" w:cs="Arial"/>
          <w:sz w:val="22"/>
          <w:szCs w:val="22"/>
        </w:rPr>
        <w:t> </w:t>
      </w:r>
      <w:r w:rsidR="00C915D2" w:rsidRPr="007E6792">
        <w:rPr>
          <w:rFonts w:ascii="Arial" w:hAnsi="Arial" w:cs="Arial"/>
          <w:sz w:val="22"/>
          <w:szCs w:val="22"/>
        </w:rPr>
        <w:t>bez podawania przyczyny w każdym czasie</w:t>
      </w:r>
      <w:r w:rsidR="003E3A2D" w:rsidRPr="007E6792">
        <w:rPr>
          <w:rFonts w:ascii="Arial" w:hAnsi="Arial" w:cs="Arial"/>
          <w:sz w:val="22"/>
          <w:szCs w:val="22"/>
        </w:rPr>
        <w:t>,</w:t>
      </w:r>
      <w:r w:rsidR="008E1BED">
        <w:rPr>
          <w:rFonts w:ascii="Arial" w:hAnsi="Arial" w:cs="Arial"/>
          <w:sz w:val="22"/>
          <w:szCs w:val="22"/>
        </w:rPr>
        <w:t>.</w:t>
      </w:r>
      <w:r w:rsidR="00C915D2" w:rsidRPr="007E6792">
        <w:rPr>
          <w:rFonts w:ascii="Arial" w:hAnsi="Arial" w:cs="Arial"/>
          <w:sz w:val="22"/>
          <w:szCs w:val="22"/>
        </w:rPr>
        <w:t>.</w:t>
      </w:r>
    </w:p>
    <w:p w:rsidR="00FC794C" w:rsidRPr="007E6792" w:rsidRDefault="00C915D2" w:rsidP="00C32213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Sprzedający zastrzega sobie prawo zmiany warunków przetargu </w:t>
      </w:r>
      <w:r w:rsidR="0030674F" w:rsidRPr="007E6792">
        <w:rPr>
          <w:rFonts w:ascii="Arial" w:hAnsi="Arial" w:cs="Arial"/>
          <w:sz w:val="22"/>
          <w:szCs w:val="22"/>
        </w:rPr>
        <w:t xml:space="preserve">oraz odwołania przetargu, </w:t>
      </w:r>
      <w:r w:rsidRPr="007E6792">
        <w:rPr>
          <w:rFonts w:ascii="Arial" w:hAnsi="Arial" w:cs="Arial"/>
          <w:sz w:val="22"/>
          <w:szCs w:val="22"/>
        </w:rPr>
        <w:t>w</w:t>
      </w:r>
      <w:r w:rsidR="00514821" w:rsidRPr="007E6792">
        <w:rPr>
          <w:rFonts w:ascii="Arial" w:hAnsi="Arial" w:cs="Arial"/>
          <w:sz w:val="22"/>
          <w:szCs w:val="22"/>
        </w:rPr>
        <w:t> </w:t>
      </w:r>
      <w:r w:rsidRPr="007E6792">
        <w:rPr>
          <w:rFonts w:ascii="Arial" w:hAnsi="Arial" w:cs="Arial"/>
          <w:sz w:val="22"/>
          <w:szCs w:val="22"/>
        </w:rPr>
        <w:t>każdym czas</w:t>
      </w:r>
      <w:r w:rsidR="0030674F" w:rsidRPr="007E6792">
        <w:rPr>
          <w:rFonts w:ascii="Arial" w:hAnsi="Arial" w:cs="Arial"/>
          <w:sz w:val="22"/>
          <w:szCs w:val="22"/>
        </w:rPr>
        <w:t>ie bez podania przyczyny.</w:t>
      </w:r>
    </w:p>
    <w:p w:rsidR="00C915D2" w:rsidRPr="007E6792" w:rsidRDefault="00C915D2" w:rsidP="00C32213">
      <w:pPr>
        <w:numPr>
          <w:ilvl w:val="0"/>
          <w:numId w:val="5"/>
        </w:numPr>
        <w:tabs>
          <w:tab w:val="clear" w:pos="1143"/>
          <w:tab w:val="num" w:pos="360"/>
        </w:tabs>
        <w:spacing w:after="120"/>
        <w:ind w:left="363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Szczegółowe warunki umowy, która będzie zawarta pomiędzy Stronami zawiera jej wzór stanowiący </w:t>
      </w:r>
      <w:r w:rsidR="00486C13" w:rsidRPr="007E6792">
        <w:rPr>
          <w:rFonts w:ascii="Arial" w:hAnsi="Arial" w:cs="Arial"/>
          <w:sz w:val="22"/>
          <w:szCs w:val="22"/>
        </w:rPr>
        <w:t xml:space="preserve">Załącznik </w:t>
      </w:r>
      <w:r w:rsidR="00553996" w:rsidRPr="007E6792">
        <w:rPr>
          <w:rFonts w:ascii="Arial" w:hAnsi="Arial" w:cs="Arial"/>
          <w:sz w:val="22"/>
          <w:szCs w:val="22"/>
        </w:rPr>
        <w:t>n</w:t>
      </w:r>
      <w:r w:rsidR="007514D3" w:rsidRPr="007E6792">
        <w:rPr>
          <w:rFonts w:ascii="Arial" w:hAnsi="Arial" w:cs="Arial"/>
          <w:sz w:val="22"/>
          <w:szCs w:val="22"/>
        </w:rPr>
        <w:t>r 4</w:t>
      </w:r>
      <w:r w:rsidRPr="007E6792">
        <w:rPr>
          <w:rFonts w:ascii="Arial" w:hAnsi="Arial" w:cs="Arial"/>
          <w:sz w:val="22"/>
          <w:szCs w:val="22"/>
        </w:rPr>
        <w:t xml:space="preserve"> do niniejszych warunków postępowania przetargowego. </w:t>
      </w:r>
    </w:p>
    <w:p w:rsidR="00C32213" w:rsidRDefault="00C32213" w:rsidP="00372C4D">
      <w:pPr>
        <w:spacing w:beforeLines="80" w:before="192" w:afterLines="80" w:after="192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9B7EA1" w:rsidRPr="007E6792" w:rsidRDefault="009B7EA1" w:rsidP="00372C4D">
      <w:pPr>
        <w:spacing w:beforeLines="80" w:before="192" w:afterLines="80" w:after="192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b/>
          <w:bCs/>
          <w:sz w:val="22"/>
          <w:szCs w:val="22"/>
        </w:rPr>
        <w:t>Wykaz załączników:</w:t>
      </w:r>
    </w:p>
    <w:p w:rsidR="00E0438D" w:rsidRPr="007E6792" w:rsidRDefault="009B7EA1" w:rsidP="00C32213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Załącznik nr 1 </w:t>
      </w:r>
      <w:r w:rsidR="00524276" w:rsidRPr="007E6792">
        <w:rPr>
          <w:rFonts w:ascii="Arial" w:hAnsi="Arial" w:cs="Arial"/>
          <w:sz w:val="22"/>
          <w:szCs w:val="22"/>
        </w:rPr>
        <w:t>—</w:t>
      </w:r>
      <w:r w:rsidR="007F6F8C" w:rsidRPr="007E6792">
        <w:rPr>
          <w:rFonts w:ascii="Arial" w:hAnsi="Arial" w:cs="Arial"/>
          <w:sz w:val="22"/>
          <w:szCs w:val="22"/>
        </w:rPr>
        <w:t xml:space="preserve">  </w:t>
      </w:r>
      <w:r w:rsidRPr="007E6792">
        <w:rPr>
          <w:rFonts w:ascii="Arial" w:hAnsi="Arial" w:cs="Arial"/>
          <w:sz w:val="22"/>
          <w:szCs w:val="22"/>
        </w:rPr>
        <w:t>Wzór formularza OFERTA</w:t>
      </w:r>
      <w:r w:rsidR="00706FCD" w:rsidRPr="007E6792">
        <w:rPr>
          <w:rFonts w:ascii="Arial" w:hAnsi="Arial" w:cs="Arial"/>
          <w:sz w:val="22"/>
          <w:szCs w:val="22"/>
        </w:rPr>
        <w:t>,</w:t>
      </w:r>
    </w:p>
    <w:p w:rsidR="00381FD3" w:rsidRPr="007E6792" w:rsidRDefault="009B7EA1" w:rsidP="00C32213">
      <w:pPr>
        <w:spacing w:after="120"/>
        <w:ind w:left="1985" w:hanging="1625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Załącznik nr 2</w:t>
      </w:r>
      <w:r w:rsidR="00381FD3" w:rsidRPr="007E6792">
        <w:rPr>
          <w:rFonts w:ascii="Arial" w:hAnsi="Arial" w:cs="Arial"/>
          <w:sz w:val="22"/>
          <w:szCs w:val="22"/>
        </w:rPr>
        <w:t xml:space="preserve"> </w:t>
      </w:r>
      <w:r w:rsidR="00524276" w:rsidRPr="007E6792">
        <w:rPr>
          <w:rFonts w:ascii="Arial" w:hAnsi="Arial" w:cs="Arial"/>
          <w:sz w:val="22"/>
          <w:szCs w:val="22"/>
        </w:rPr>
        <w:t>—</w:t>
      </w:r>
      <w:r w:rsidR="007F6F8C" w:rsidRPr="007E6792">
        <w:rPr>
          <w:rFonts w:ascii="Arial" w:hAnsi="Arial" w:cs="Arial"/>
          <w:sz w:val="22"/>
          <w:szCs w:val="22"/>
        </w:rPr>
        <w:t xml:space="preserve">  </w:t>
      </w:r>
      <w:r w:rsidR="00381FD3" w:rsidRPr="007E6792">
        <w:rPr>
          <w:rFonts w:ascii="Arial" w:hAnsi="Arial" w:cs="Arial"/>
          <w:sz w:val="22"/>
          <w:szCs w:val="22"/>
        </w:rPr>
        <w:t xml:space="preserve">Wzór oświadczenia o </w:t>
      </w:r>
      <w:r w:rsidR="00435305" w:rsidRPr="007E6792">
        <w:rPr>
          <w:rFonts w:ascii="Arial" w:hAnsi="Arial" w:cs="Arial"/>
          <w:sz w:val="22"/>
          <w:szCs w:val="22"/>
        </w:rPr>
        <w:t>zapoznaniu się z warunkami przetargu</w:t>
      </w:r>
      <w:r w:rsidR="00706FCD" w:rsidRPr="007E6792">
        <w:rPr>
          <w:rFonts w:ascii="Arial" w:hAnsi="Arial" w:cs="Arial"/>
          <w:sz w:val="22"/>
          <w:szCs w:val="22"/>
        </w:rPr>
        <w:t>,</w:t>
      </w:r>
    </w:p>
    <w:p w:rsidR="007F6F8C" w:rsidRPr="007E6792" w:rsidRDefault="00381FD3" w:rsidP="00C32213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Załącznik nr 3</w:t>
      </w:r>
      <w:r w:rsidR="009B7EA1" w:rsidRPr="007E6792">
        <w:rPr>
          <w:rFonts w:ascii="Arial" w:hAnsi="Arial" w:cs="Arial"/>
          <w:sz w:val="22"/>
          <w:szCs w:val="22"/>
        </w:rPr>
        <w:t xml:space="preserve"> </w:t>
      </w:r>
      <w:r w:rsidR="00524276" w:rsidRPr="007E6792">
        <w:rPr>
          <w:rFonts w:ascii="Arial" w:hAnsi="Arial" w:cs="Arial"/>
          <w:sz w:val="22"/>
          <w:szCs w:val="22"/>
        </w:rPr>
        <w:t>—</w:t>
      </w:r>
      <w:r w:rsidR="007F6F8C" w:rsidRPr="007E6792">
        <w:rPr>
          <w:rFonts w:ascii="Arial" w:hAnsi="Arial" w:cs="Arial"/>
          <w:sz w:val="22"/>
          <w:szCs w:val="22"/>
        </w:rPr>
        <w:t xml:space="preserve">  Wzór oświadczenia </w:t>
      </w:r>
      <w:r w:rsidR="00706FCD" w:rsidRPr="007E6792">
        <w:rPr>
          <w:rFonts w:ascii="Arial" w:hAnsi="Arial" w:cs="Arial"/>
          <w:sz w:val="22"/>
          <w:szCs w:val="22"/>
        </w:rPr>
        <w:t>o pokryciu wszelkich podatków i opłat,</w:t>
      </w:r>
    </w:p>
    <w:p w:rsidR="00C915D2" w:rsidRPr="007E6792" w:rsidRDefault="007514D3" w:rsidP="00C32213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>Załącznik nr 4</w:t>
      </w:r>
      <w:r w:rsidR="00C915D2" w:rsidRPr="007E6792">
        <w:rPr>
          <w:rFonts w:ascii="Arial" w:hAnsi="Arial" w:cs="Arial"/>
          <w:sz w:val="22"/>
          <w:szCs w:val="22"/>
        </w:rPr>
        <w:t xml:space="preserve"> </w:t>
      </w:r>
      <w:r w:rsidR="00524276" w:rsidRPr="007E6792">
        <w:rPr>
          <w:rFonts w:ascii="Arial" w:hAnsi="Arial" w:cs="Arial"/>
          <w:sz w:val="22"/>
          <w:szCs w:val="22"/>
        </w:rPr>
        <w:t>—</w:t>
      </w:r>
      <w:r w:rsidR="00C915D2" w:rsidRPr="007E6792">
        <w:rPr>
          <w:rFonts w:ascii="Arial" w:hAnsi="Arial" w:cs="Arial"/>
          <w:sz w:val="22"/>
          <w:szCs w:val="22"/>
        </w:rPr>
        <w:t xml:space="preserve">  Wzór umowy</w:t>
      </w:r>
      <w:r w:rsidR="006F7EAD" w:rsidRPr="007E6792">
        <w:rPr>
          <w:rFonts w:ascii="Arial" w:hAnsi="Arial" w:cs="Arial"/>
          <w:sz w:val="22"/>
          <w:szCs w:val="22"/>
        </w:rPr>
        <w:t>,</w:t>
      </w:r>
    </w:p>
    <w:p w:rsidR="006F7EAD" w:rsidRPr="007E6792" w:rsidRDefault="006F7EAD" w:rsidP="00C32213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E6792">
        <w:rPr>
          <w:rFonts w:ascii="Arial" w:hAnsi="Arial" w:cs="Arial"/>
          <w:sz w:val="22"/>
          <w:szCs w:val="22"/>
        </w:rPr>
        <w:t xml:space="preserve">Załącznik nr 5 </w:t>
      </w:r>
      <w:r w:rsidR="00524276" w:rsidRPr="007E6792">
        <w:rPr>
          <w:rFonts w:ascii="Arial" w:hAnsi="Arial" w:cs="Arial"/>
          <w:sz w:val="22"/>
          <w:szCs w:val="22"/>
        </w:rPr>
        <w:t>—</w:t>
      </w:r>
      <w:r w:rsidRPr="007E6792">
        <w:rPr>
          <w:rFonts w:ascii="Arial" w:hAnsi="Arial" w:cs="Arial"/>
          <w:sz w:val="22"/>
          <w:szCs w:val="22"/>
        </w:rPr>
        <w:t xml:space="preserve">  Wzór oświadczenia o zachowaniu poufności.</w:t>
      </w:r>
    </w:p>
    <w:p w:rsidR="001B3B27" w:rsidRPr="00C32213" w:rsidRDefault="00E4738C" w:rsidP="00C3221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7E6792">
        <w:rPr>
          <w:rFonts w:ascii="Arial" w:hAnsi="Arial" w:cs="Arial"/>
          <w:b/>
          <w:bCs/>
          <w:sz w:val="22"/>
          <w:szCs w:val="22"/>
        </w:rPr>
        <w:br w:type="page"/>
      </w:r>
      <w:r w:rsidR="001B3B27" w:rsidRPr="00C32213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1 </w:t>
      </w:r>
    </w:p>
    <w:p w:rsidR="001B3B27" w:rsidRPr="00C32213" w:rsidRDefault="001B3B27" w:rsidP="00C32213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C32213">
        <w:rPr>
          <w:rFonts w:ascii="Arial" w:hAnsi="Arial" w:cs="Arial"/>
          <w:bCs/>
          <w:sz w:val="22"/>
          <w:szCs w:val="22"/>
        </w:rPr>
        <w:t>WZÓR FORMULARZA OFERTA</w:t>
      </w:r>
    </w:p>
    <w:p w:rsidR="001B3B27" w:rsidRPr="00C32213" w:rsidRDefault="001B3B27" w:rsidP="00C32213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C32213">
        <w:rPr>
          <w:rFonts w:ascii="Arial" w:hAnsi="Arial" w:cs="Arial"/>
          <w:bCs/>
          <w:sz w:val="22"/>
          <w:szCs w:val="22"/>
        </w:rPr>
        <w:t xml:space="preserve">do warunków przetargowych </w:t>
      </w:r>
    </w:p>
    <w:p w:rsidR="001B3B27" w:rsidRPr="00C32213" w:rsidRDefault="007D5EE8" w:rsidP="00C32213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C32213">
        <w:rPr>
          <w:rFonts w:ascii="Arial" w:hAnsi="Arial" w:cs="Arial"/>
          <w:sz w:val="22"/>
          <w:szCs w:val="22"/>
        </w:rPr>
        <w:t xml:space="preserve">postępowania nr </w:t>
      </w:r>
      <w:r w:rsidR="00576BBF">
        <w:rPr>
          <w:rFonts w:ascii="Arial" w:hAnsi="Arial" w:cs="Arial"/>
          <w:sz w:val="22"/>
          <w:szCs w:val="22"/>
        </w:rPr>
        <w:t>SKM</w:t>
      </w:r>
      <w:r w:rsidR="00EA66B1">
        <w:rPr>
          <w:rFonts w:ascii="Arial" w:hAnsi="Arial" w:cs="Arial"/>
          <w:sz w:val="22"/>
          <w:szCs w:val="22"/>
        </w:rPr>
        <w:t>-ZW/</w:t>
      </w:r>
      <w:r w:rsidR="002508B0">
        <w:rPr>
          <w:rFonts w:ascii="Arial" w:hAnsi="Arial" w:cs="Arial"/>
          <w:sz w:val="22"/>
          <w:szCs w:val="22"/>
        </w:rPr>
        <w:t>17</w:t>
      </w:r>
    </w:p>
    <w:p w:rsidR="001B3B27" w:rsidRPr="001B3B27" w:rsidRDefault="001B3B27" w:rsidP="001B3B2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1B3B27" w:rsidRPr="001B3B27" w:rsidRDefault="001B3B27" w:rsidP="001B3B2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B3B27" w:rsidRPr="00C32213" w:rsidRDefault="001B3B27" w:rsidP="001B3B27">
      <w:pPr>
        <w:autoSpaceDE w:val="0"/>
        <w:autoSpaceDN w:val="0"/>
        <w:adjustRightInd w:val="0"/>
        <w:spacing w:line="360" w:lineRule="auto"/>
        <w:ind w:left="3960"/>
        <w:rPr>
          <w:rFonts w:ascii="Arial" w:hAnsi="Arial" w:cs="Arial"/>
          <w:b/>
          <w:bCs/>
          <w:sz w:val="28"/>
          <w:szCs w:val="28"/>
        </w:rPr>
      </w:pPr>
      <w:r w:rsidRPr="00C32213">
        <w:rPr>
          <w:rFonts w:ascii="Arial" w:hAnsi="Arial" w:cs="Arial"/>
          <w:b/>
          <w:bCs/>
          <w:sz w:val="28"/>
          <w:szCs w:val="28"/>
        </w:rPr>
        <w:t>OFERTA</w:t>
      </w:r>
    </w:p>
    <w:p w:rsidR="001B3B27" w:rsidRPr="001B3B27" w:rsidRDefault="001B3B27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1B3B27" w:rsidRPr="001B3B27" w:rsidRDefault="001B3B27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1B3B27" w:rsidRPr="001B3B27" w:rsidRDefault="001B3B27" w:rsidP="001B3B27">
      <w:pPr>
        <w:tabs>
          <w:tab w:val="left" w:pos="5670"/>
        </w:tabs>
        <w:spacing w:line="180" w:lineRule="exact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sz w:val="20"/>
          <w:szCs w:val="20"/>
        </w:rPr>
        <w:t xml:space="preserve">……………………………                                   ………….………………….dnia …………………….      </w:t>
      </w:r>
      <w:r w:rsidRPr="001B3B27">
        <w:rPr>
          <w:rFonts w:ascii="Arial" w:hAnsi="Arial" w:cs="Arial"/>
          <w:i/>
          <w:sz w:val="16"/>
          <w:szCs w:val="16"/>
        </w:rPr>
        <w:t>(pieczęć nadawcy)</w:t>
      </w:r>
      <w:r w:rsidRPr="001B3B27">
        <w:rPr>
          <w:rFonts w:ascii="Arial" w:hAnsi="Arial" w:cs="Arial"/>
          <w:i/>
          <w:sz w:val="20"/>
          <w:szCs w:val="20"/>
        </w:rPr>
        <w:tab/>
      </w:r>
      <w:r w:rsidRPr="001B3B27">
        <w:rPr>
          <w:rFonts w:ascii="Arial" w:hAnsi="Arial" w:cs="Arial"/>
          <w:i/>
          <w:sz w:val="16"/>
          <w:szCs w:val="16"/>
        </w:rPr>
        <w:t>(miejscowość)</w:t>
      </w:r>
    </w:p>
    <w:p w:rsidR="001B3B27" w:rsidRDefault="001B3B27" w:rsidP="001B3B27">
      <w:pPr>
        <w:spacing w:line="360" w:lineRule="auto"/>
        <w:rPr>
          <w:rFonts w:ascii="Arial" w:hAnsi="Arial" w:cs="Arial"/>
          <w:sz w:val="20"/>
          <w:szCs w:val="20"/>
        </w:rPr>
      </w:pPr>
    </w:p>
    <w:p w:rsidR="00576BBF" w:rsidRPr="00576BBF" w:rsidRDefault="00576BBF" w:rsidP="00576BBF">
      <w:pPr>
        <w:autoSpaceDE w:val="0"/>
        <w:autoSpaceDN w:val="0"/>
        <w:adjustRightInd w:val="0"/>
        <w:rPr>
          <w:rFonts w:ascii="Arial" w:hAnsi="Arial" w:cs="Arial"/>
          <w:b/>
          <w:spacing w:val="-2"/>
          <w:position w:val="-6"/>
          <w:sz w:val="22"/>
          <w:szCs w:val="22"/>
        </w:rPr>
      </w:pPr>
      <w:r w:rsidRPr="00576BBF">
        <w:rPr>
          <w:rFonts w:ascii="Arial" w:hAnsi="Arial" w:cs="Arial"/>
          <w:b/>
          <w:spacing w:val="-2"/>
          <w:position w:val="-6"/>
          <w:sz w:val="22"/>
          <w:szCs w:val="22"/>
        </w:rPr>
        <w:t>PKP Szybka Kolej Miejska w Trójmieście sp. z o. o.</w:t>
      </w:r>
    </w:p>
    <w:p w:rsidR="00576BBF" w:rsidRPr="00576BBF" w:rsidRDefault="00576BBF" w:rsidP="00576BBF">
      <w:pPr>
        <w:autoSpaceDE w:val="0"/>
        <w:autoSpaceDN w:val="0"/>
        <w:adjustRightInd w:val="0"/>
        <w:rPr>
          <w:rFonts w:ascii="Arial" w:hAnsi="Arial" w:cs="Arial"/>
          <w:b/>
          <w:spacing w:val="-2"/>
          <w:position w:val="-6"/>
          <w:sz w:val="22"/>
          <w:szCs w:val="22"/>
        </w:rPr>
      </w:pPr>
      <w:r w:rsidRPr="00576BBF">
        <w:rPr>
          <w:rFonts w:ascii="Arial" w:hAnsi="Arial" w:cs="Arial"/>
          <w:b/>
          <w:spacing w:val="-2"/>
          <w:position w:val="-6"/>
          <w:sz w:val="22"/>
          <w:szCs w:val="22"/>
        </w:rPr>
        <w:t>ul. Morska 350A</w:t>
      </w:r>
    </w:p>
    <w:p w:rsidR="00576BBF" w:rsidRPr="00576BBF" w:rsidRDefault="00576BBF" w:rsidP="00576BBF">
      <w:pPr>
        <w:autoSpaceDE w:val="0"/>
        <w:autoSpaceDN w:val="0"/>
        <w:adjustRightInd w:val="0"/>
        <w:rPr>
          <w:rFonts w:ascii="Arial" w:hAnsi="Arial" w:cs="Arial"/>
          <w:b/>
          <w:spacing w:val="-2"/>
          <w:position w:val="-6"/>
          <w:sz w:val="22"/>
          <w:szCs w:val="22"/>
        </w:rPr>
      </w:pPr>
      <w:r w:rsidRPr="00576BBF">
        <w:rPr>
          <w:rFonts w:ascii="Arial" w:hAnsi="Arial" w:cs="Arial"/>
          <w:b/>
          <w:spacing w:val="-2"/>
          <w:position w:val="-6"/>
          <w:sz w:val="22"/>
          <w:szCs w:val="22"/>
        </w:rPr>
        <w:t>81-002 Gdynia</w:t>
      </w:r>
    </w:p>
    <w:p w:rsidR="001B3B27" w:rsidRPr="001B3B27" w:rsidRDefault="001B3B27" w:rsidP="001B3B27">
      <w:pPr>
        <w:spacing w:line="360" w:lineRule="auto"/>
        <w:rPr>
          <w:rFonts w:ascii="Arial" w:hAnsi="Arial" w:cs="Arial"/>
          <w:spacing w:val="-2"/>
          <w:position w:val="-6"/>
          <w:sz w:val="20"/>
          <w:szCs w:val="20"/>
        </w:rPr>
      </w:pPr>
    </w:p>
    <w:p w:rsidR="001B3B27" w:rsidRPr="001B3B27" w:rsidRDefault="001B3B27" w:rsidP="00576BBF">
      <w:pPr>
        <w:spacing w:line="360" w:lineRule="auto"/>
        <w:jc w:val="center"/>
        <w:rPr>
          <w:rFonts w:ascii="Arial" w:hAnsi="Arial" w:cs="Arial"/>
          <w:spacing w:val="-2"/>
          <w:position w:val="-6"/>
          <w:sz w:val="20"/>
          <w:szCs w:val="20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>Dane</w:t>
      </w:r>
      <w:r w:rsidR="00F62A2C"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 </w:t>
      </w:r>
      <w:r w:rsidR="00B328E2" w:rsidRPr="003F10E6">
        <w:rPr>
          <w:rFonts w:ascii="Arial" w:hAnsi="Arial" w:cs="Arial"/>
          <w:spacing w:val="-2"/>
          <w:position w:val="-6"/>
          <w:sz w:val="22"/>
          <w:szCs w:val="22"/>
        </w:rPr>
        <w:t>Oferenta</w:t>
      </w:r>
      <w:r w:rsidR="000A1797">
        <w:rPr>
          <w:rFonts w:ascii="Arial" w:hAnsi="Arial" w:cs="Arial"/>
          <w:spacing w:val="-2"/>
          <w:position w:val="-6"/>
          <w:sz w:val="20"/>
          <w:szCs w:val="20"/>
        </w:rPr>
        <w:t>……</w:t>
      </w:r>
      <w:r w:rsidRPr="001B3B27">
        <w:rPr>
          <w:rFonts w:ascii="Arial" w:hAnsi="Arial" w:cs="Arial"/>
          <w:spacing w:val="-2"/>
          <w:position w:val="-6"/>
          <w:sz w:val="20"/>
          <w:szCs w:val="20"/>
        </w:rPr>
        <w:t>………………..……</w:t>
      </w:r>
      <w:r w:rsidR="00E4738C">
        <w:rPr>
          <w:rFonts w:ascii="Arial" w:hAnsi="Arial" w:cs="Arial"/>
          <w:spacing w:val="-2"/>
          <w:position w:val="-6"/>
          <w:sz w:val="20"/>
          <w:szCs w:val="20"/>
        </w:rPr>
        <w:t>……………</w:t>
      </w:r>
      <w:r w:rsidRPr="001B3B27">
        <w:rPr>
          <w:rFonts w:ascii="Arial" w:hAnsi="Arial" w:cs="Arial"/>
          <w:spacing w:val="-2"/>
          <w:position w:val="-6"/>
          <w:sz w:val="20"/>
          <w:szCs w:val="20"/>
        </w:rPr>
        <w:t>……………………………………………………………</w:t>
      </w:r>
      <w:r w:rsidR="00B328E2">
        <w:rPr>
          <w:rFonts w:ascii="Arial" w:hAnsi="Arial" w:cs="Arial"/>
          <w:spacing w:val="-2"/>
          <w:position w:val="-6"/>
          <w:sz w:val="20"/>
          <w:szCs w:val="20"/>
        </w:rPr>
        <w:t>…</w:t>
      </w:r>
    </w:p>
    <w:p w:rsidR="001B3B27" w:rsidRPr="001B3B27" w:rsidRDefault="001B3B27" w:rsidP="00576BBF">
      <w:pPr>
        <w:spacing w:line="360" w:lineRule="auto"/>
        <w:jc w:val="center"/>
        <w:rPr>
          <w:rFonts w:ascii="Arial" w:hAnsi="Arial" w:cs="Arial"/>
          <w:spacing w:val="-2"/>
          <w:position w:val="-6"/>
          <w:sz w:val="20"/>
          <w:szCs w:val="20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>Nazwa</w:t>
      </w:r>
      <w:r w:rsidR="000A1797">
        <w:rPr>
          <w:rFonts w:ascii="Arial" w:hAnsi="Arial" w:cs="Arial"/>
          <w:spacing w:val="-2"/>
          <w:position w:val="-6"/>
          <w:sz w:val="22"/>
          <w:szCs w:val="22"/>
        </w:rPr>
        <w:t>.</w:t>
      </w:r>
      <w:r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 </w:t>
      </w:r>
      <w:r w:rsidRPr="001B3B27">
        <w:rPr>
          <w:rFonts w:ascii="Arial" w:hAnsi="Arial" w:cs="Arial"/>
          <w:spacing w:val="-2"/>
          <w:position w:val="-6"/>
          <w:sz w:val="20"/>
          <w:szCs w:val="20"/>
        </w:rPr>
        <w:t>…..……………….…………………………………………………………..……………………………..…</w:t>
      </w:r>
    </w:p>
    <w:p w:rsidR="001B3B27" w:rsidRPr="003F10E6" w:rsidRDefault="00E4738C" w:rsidP="00576BBF">
      <w:pPr>
        <w:spacing w:line="360" w:lineRule="auto"/>
        <w:jc w:val="center"/>
        <w:rPr>
          <w:rFonts w:ascii="Arial" w:hAnsi="Arial" w:cs="Arial"/>
          <w:spacing w:val="-2"/>
          <w:position w:val="-6"/>
          <w:sz w:val="22"/>
          <w:szCs w:val="22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Siedziba </w:t>
      </w:r>
      <w:r w:rsidR="000A1797">
        <w:rPr>
          <w:rFonts w:ascii="Arial" w:hAnsi="Arial" w:cs="Arial"/>
          <w:spacing w:val="-2"/>
          <w:position w:val="-6"/>
          <w:sz w:val="22"/>
          <w:szCs w:val="22"/>
        </w:rPr>
        <w:t>..</w:t>
      </w:r>
      <w:r w:rsidRPr="003F10E6">
        <w:rPr>
          <w:rFonts w:ascii="Arial" w:hAnsi="Arial" w:cs="Arial"/>
          <w:spacing w:val="-2"/>
          <w:position w:val="-6"/>
          <w:sz w:val="22"/>
          <w:szCs w:val="22"/>
        </w:rPr>
        <w:t>……………………….…………</w:t>
      </w:r>
      <w:r w:rsidR="000A1797">
        <w:rPr>
          <w:rFonts w:ascii="Arial" w:hAnsi="Arial" w:cs="Arial"/>
          <w:spacing w:val="-2"/>
          <w:position w:val="-6"/>
          <w:sz w:val="22"/>
          <w:szCs w:val="22"/>
        </w:rPr>
        <w:t>……………………………….…………………………….</w:t>
      </w:r>
      <w:r w:rsidR="001B3B27" w:rsidRPr="003F10E6">
        <w:rPr>
          <w:rFonts w:ascii="Arial" w:hAnsi="Arial" w:cs="Arial"/>
          <w:spacing w:val="-2"/>
          <w:position w:val="-6"/>
          <w:sz w:val="22"/>
          <w:szCs w:val="22"/>
        </w:rPr>
        <w:t>…</w:t>
      </w:r>
    </w:p>
    <w:p w:rsidR="001B3B27" w:rsidRPr="003F10E6" w:rsidRDefault="001B3B27" w:rsidP="00576BBF">
      <w:pPr>
        <w:spacing w:line="360" w:lineRule="auto"/>
        <w:jc w:val="center"/>
        <w:rPr>
          <w:rFonts w:ascii="Arial" w:hAnsi="Arial" w:cs="Arial"/>
          <w:spacing w:val="-2"/>
          <w:position w:val="-6"/>
          <w:sz w:val="22"/>
          <w:szCs w:val="22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Adres e-mailowy: </w:t>
      </w:r>
      <w:r w:rsidR="000A1797">
        <w:rPr>
          <w:rFonts w:ascii="Arial" w:hAnsi="Arial" w:cs="Arial"/>
          <w:spacing w:val="-2"/>
          <w:position w:val="-6"/>
          <w:sz w:val="22"/>
          <w:szCs w:val="22"/>
        </w:rPr>
        <w:t>.</w:t>
      </w:r>
      <w:r w:rsidR="00E4738C" w:rsidRPr="003F10E6">
        <w:rPr>
          <w:rFonts w:ascii="Arial" w:hAnsi="Arial" w:cs="Arial"/>
          <w:spacing w:val="-2"/>
          <w:position w:val="-6"/>
          <w:sz w:val="22"/>
          <w:szCs w:val="22"/>
        </w:rPr>
        <w:t>…………………………………………………….</w:t>
      </w:r>
      <w:r w:rsidR="003F10E6">
        <w:rPr>
          <w:rFonts w:ascii="Arial" w:hAnsi="Arial" w:cs="Arial"/>
          <w:spacing w:val="-2"/>
          <w:position w:val="-6"/>
          <w:sz w:val="22"/>
          <w:szCs w:val="22"/>
        </w:rPr>
        <w:t>……………………………………</w:t>
      </w:r>
    </w:p>
    <w:p w:rsidR="001B3B27" w:rsidRPr="003F10E6" w:rsidRDefault="001B3B27" w:rsidP="00576BBF">
      <w:pPr>
        <w:spacing w:line="360" w:lineRule="auto"/>
        <w:jc w:val="center"/>
        <w:rPr>
          <w:rFonts w:ascii="Arial" w:hAnsi="Arial" w:cs="Arial"/>
          <w:spacing w:val="-2"/>
          <w:position w:val="-6"/>
          <w:sz w:val="22"/>
          <w:szCs w:val="22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tel. kontaktowy: </w:t>
      </w:r>
      <w:r w:rsidR="000A1797">
        <w:rPr>
          <w:rFonts w:ascii="Arial" w:hAnsi="Arial" w:cs="Arial"/>
          <w:spacing w:val="-2"/>
          <w:position w:val="-6"/>
          <w:sz w:val="22"/>
          <w:szCs w:val="22"/>
        </w:rPr>
        <w:t>..</w:t>
      </w:r>
      <w:r w:rsidR="003F10E6">
        <w:rPr>
          <w:rFonts w:ascii="Arial" w:hAnsi="Arial" w:cs="Arial"/>
          <w:spacing w:val="-2"/>
          <w:position w:val="-6"/>
          <w:sz w:val="22"/>
          <w:szCs w:val="22"/>
        </w:rPr>
        <w:t>…….</w:t>
      </w:r>
      <w:r w:rsidRPr="003F10E6">
        <w:rPr>
          <w:rFonts w:ascii="Arial" w:hAnsi="Arial" w:cs="Arial"/>
          <w:spacing w:val="-2"/>
          <w:position w:val="-6"/>
          <w:sz w:val="22"/>
          <w:szCs w:val="22"/>
        </w:rPr>
        <w:t>…………………………… faks ………………………………………………….</w:t>
      </w:r>
    </w:p>
    <w:p w:rsidR="001B3B27" w:rsidRPr="003F10E6" w:rsidRDefault="001B3B27" w:rsidP="001B3B27">
      <w:pPr>
        <w:spacing w:line="360" w:lineRule="auto"/>
        <w:jc w:val="both"/>
        <w:rPr>
          <w:rFonts w:ascii="Arial" w:hAnsi="Arial" w:cs="Arial"/>
          <w:spacing w:val="-2"/>
          <w:position w:val="-6"/>
          <w:sz w:val="22"/>
          <w:szCs w:val="22"/>
        </w:rPr>
      </w:pPr>
    </w:p>
    <w:p w:rsidR="001B3B27" w:rsidRPr="003F10E6" w:rsidRDefault="001B3B27" w:rsidP="001B3B27">
      <w:pPr>
        <w:spacing w:line="360" w:lineRule="auto"/>
        <w:jc w:val="right"/>
        <w:rPr>
          <w:rFonts w:ascii="Arial" w:hAnsi="Arial" w:cs="Arial"/>
          <w:spacing w:val="-2"/>
          <w:position w:val="-6"/>
          <w:sz w:val="22"/>
          <w:szCs w:val="22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>REGON ……………………………………………. NIP ……………………………………...…………</w:t>
      </w:r>
    </w:p>
    <w:p w:rsidR="001B3B27" w:rsidRPr="003F10E6" w:rsidRDefault="001B3B27" w:rsidP="001B3B27">
      <w:pPr>
        <w:spacing w:line="360" w:lineRule="auto"/>
        <w:jc w:val="both"/>
        <w:rPr>
          <w:rFonts w:ascii="Arial" w:hAnsi="Arial" w:cs="Arial"/>
          <w:spacing w:val="-2"/>
          <w:position w:val="-6"/>
          <w:sz w:val="22"/>
          <w:szCs w:val="22"/>
        </w:rPr>
      </w:pPr>
    </w:p>
    <w:p w:rsidR="001B3B27" w:rsidRPr="003F10E6" w:rsidRDefault="001B3B27" w:rsidP="00C32213">
      <w:pPr>
        <w:jc w:val="both"/>
        <w:rPr>
          <w:rFonts w:ascii="Arial" w:hAnsi="Arial" w:cs="Arial"/>
          <w:spacing w:val="-2"/>
          <w:position w:val="-6"/>
          <w:sz w:val="22"/>
          <w:szCs w:val="22"/>
        </w:rPr>
      </w:pPr>
      <w:r w:rsidRPr="003F10E6">
        <w:rPr>
          <w:rFonts w:ascii="Arial" w:hAnsi="Arial" w:cs="Arial"/>
          <w:spacing w:val="-2"/>
          <w:position w:val="-6"/>
          <w:sz w:val="22"/>
          <w:szCs w:val="22"/>
        </w:rPr>
        <w:t xml:space="preserve">Nawiązując do ogłoszenia w sprawie sprzedaży wierzytelności </w:t>
      </w:r>
      <w:r w:rsidR="00576BBF">
        <w:rPr>
          <w:rFonts w:ascii="Arial" w:hAnsi="Arial" w:cs="Arial"/>
          <w:spacing w:val="-2"/>
          <w:position w:val="-6"/>
          <w:sz w:val="22"/>
          <w:szCs w:val="22"/>
        </w:rPr>
        <w:t>SKM</w:t>
      </w:r>
      <w:r w:rsidR="00EA66B1">
        <w:rPr>
          <w:rFonts w:ascii="Arial" w:hAnsi="Arial" w:cs="Arial"/>
          <w:spacing w:val="-2"/>
          <w:position w:val="-6"/>
          <w:sz w:val="22"/>
          <w:szCs w:val="22"/>
        </w:rPr>
        <w:t xml:space="preserve">-ZW / </w:t>
      </w:r>
      <w:r w:rsidR="002508B0">
        <w:rPr>
          <w:rFonts w:ascii="Arial" w:hAnsi="Arial" w:cs="Arial"/>
          <w:spacing w:val="-2"/>
          <w:position w:val="-6"/>
          <w:sz w:val="22"/>
          <w:szCs w:val="22"/>
        </w:rPr>
        <w:t>17</w:t>
      </w:r>
    </w:p>
    <w:p w:rsidR="001B3B27" w:rsidRPr="00506113" w:rsidRDefault="001B3B27" w:rsidP="00C32213">
      <w:pPr>
        <w:jc w:val="both"/>
        <w:rPr>
          <w:rFonts w:ascii="Arial" w:hAnsi="Arial" w:cs="Arial"/>
          <w:spacing w:val="-2"/>
          <w:position w:val="-6"/>
          <w:sz w:val="22"/>
          <w:szCs w:val="22"/>
        </w:rPr>
      </w:pPr>
      <w:r w:rsidRPr="00506113">
        <w:rPr>
          <w:rFonts w:ascii="Arial" w:hAnsi="Arial" w:cs="Arial"/>
          <w:spacing w:val="-2"/>
          <w:position w:val="-6"/>
          <w:sz w:val="22"/>
          <w:szCs w:val="22"/>
        </w:rPr>
        <w:t>my niżej podpisani:</w:t>
      </w:r>
    </w:p>
    <w:p w:rsidR="001B3B27" w:rsidRPr="001B3B27" w:rsidRDefault="001B3B27" w:rsidP="001B3B27">
      <w:pPr>
        <w:autoSpaceDE w:val="0"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………………………………………………….………………………………………………………………….……</w:t>
      </w:r>
    </w:p>
    <w:p w:rsidR="001B3B27" w:rsidRPr="001B3B27" w:rsidRDefault="001B3B27" w:rsidP="001B3B27">
      <w:pPr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………………………………………………………….……………………………………………………………….</w:t>
      </w:r>
    </w:p>
    <w:p w:rsidR="001B3B27" w:rsidRPr="003F10E6" w:rsidRDefault="001B3B27" w:rsidP="001B3B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F10E6">
        <w:rPr>
          <w:rFonts w:ascii="Arial" w:hAnsi="Arial" w:cs="Arial"/>
          <w:sz w:val="22"/>
          <w:szCs w:val="22"/>
        </w:rPr>
        <w:t>działając w imieniu i na rzecz:</w:t>
      </w:r>
    </w:p>
    <w:p w:rsidR="001B3B27" w:rsidRPr="001B3B27" w:rsidRDefault="001B3B27" w:rsidP="001B3B27">
      <w:pPr>
        <w:autoSpaceDE w:val="0"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……………………………………………………………………......…………………………………………………</w:t>
      </w:r>
    </w:p>
    <w:p w:rsidR="001B3B27" w:rsidRPr="001B3B27" w:rsidRDefault="001B3B27" w:rsidP="001B3B27">
      <w:pPr>
        <w:autoSpaceDE w:val="0"/>
        <w:spacing w:line="180" w:lineRule="exact"/>
        <w:jc w:val="both"/>
        <w:rPr>
          <w:rFonts w:ascii="Arial" w:hAnsi="Arial" w:cs="Arial"/>
          <w:i/>
          <w:iCs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…………………………………………………………………………..………………………………………………</w:t>
      </w:r>
    </w:p>
    <w:p w:rsidR="001B3B27" w:rsidRPr="003F10E6" w:rsidRDefault="001B3B27" w:rsidP="001B3B27">
      <w:pPr>
        <w:autoSpaceDE w:val="0"/>
        <w:spacing w:line="180" w:lineRule="exact"/>
        <w:jc w:val="center"/>
        <w:rPr>
          <w:rFonts w:ascii="Arial" w:hAnsi="Arial" w:cs="Arial"/>
          <w:i/>
          <w:iCs/>
          <w:sz w:val="18"/>
          <w:szCs w:val="18"/>
        </w:rPr>
      </w:pPr>
      <w:r w:rsidRPr="003F10E6">
        <w:rPr>
          <w:rFonts w:ascii="Arial" w:hAnsi="Arial" w:cs="Arial"/>
          <w:i/>
          <w:iCs/>
          <w:sz w:val="18"/>
          <w:szCs w:val="18"/>
        </w:rPr>
        <w:t>Nazwa (firma) i dokładny adres Oferenta</w:t>
      </w:r>
    </w:p>
    <w:p w:rsidR="001B3B27" w:rsidRPr="003F10E6" w:rsidRDefault="001B3B27" w:rsidP="001B3B27">
      <w:pPr>
        <w:autoSpaceDE w:val="0"/>
        <w:spacing w:line="180" w:lineRule="exact"/>
        <w:jc w:val="center"/>
        <w:rPr>
          <w:rFonts w:ascii="Arial" w:hAnsi="Arial" w:cs="Arial"/>
          <w:i/>
          <w:iCs/>
          <w:sz w:val="18"/>
          <w:szCs w:val="18"/>
        </w:rPr>
      </w:pPr>
      <w:r w:rsidRPr="003F10E6">
        <w:rPr>
          <w:rFonts w:ascii="Arial" w:hAnsi="Arial" w:cs="Arial"/>
          <w:i/>
          <w:iCs/>
          <w:sz w:val="18"/>
          <w:szCs w:val="18"/>
        </w:rPr>
        <w:t>W przypadku składania oferty przez podmioty występujące wspólnie podać nazwy (firmy)</w:t>
      </w:r>
    </w:p>
    <w:p w:rsidR="001B3B27" w:rsidRPr="003F10E6" w:rsidRDefault="001B3B27" w:rsidP="001B3B27">
      <w:pPr>
        <w:autoSpaceDE w:val="0"/>
        <w:spacing w:line="180" w:lineRule="exact"/>
        <w:jc w:val="center"/>
        <w:rPr>
          <w:rFonts w:ascii="Arial" w:hAnsi="Arial" w:cs="Arial"/>
          <w:i/>
          <w:iCs/>
          <w:sz w:val="18"/>
          <w:szCs w:val="18"/>
        </w:rPr>
      </w:pPr>
      <w:r w:rsidRPr="003F10E6">
        <w:rPr>
          <w:rFonts w:ascii="Arial" w:hAnsi="Arial" w:cs="Arial"/>
          <w:i/>
          <w:iCs/>
          <w:sz w:val="18"/>
          <w:szCs w:val="18"/>
        </w:rPr>
        <w:t>i dokładne adresy wszystkich podmiotów wspólnie składających ofertę.</w:t>
      </w:r>
    </w:p>
    <w:p w:rsidR="001B3B27" w:rsidRDefault="001B3B27" w:rsidP="001B3B27">
      <w:pPr>
        <w:autoSpaceDE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3F10E6" w:rsidRPr="001B3B27" w:rsidRDefault="003F10E6" w:rsidP="001B3B27">
      <w:pPr>
        <w:autoSpaceDE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:rsidR="00E45D24" w:rsidRDefault="001B3B27" w:rsidP="003A65BD">
      <w:pPr>
        <w:numPr>
          <w:ilvl w:val="6"/>
          <w:numId w:val="2"/>
        </w:numPr>
        <w:tabs>
          <w:tab w:val="clear" w:pos="25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45D24">
        <w:rPr>
          <w:rFonts w:ascii="Arial" w:hAnsi="Arial" w:cs="Arial"/>
          <w:b/>
          <w:bCs/>
          <w:sz w:val="22"/>
          <w:szCs w:val="22"/>
        </w:rPr>
        <w:t>Składamy ofertę</w:t>
      </w:r>
      <w:r w:rsidRPr="00E45D24">
        <w:rPr>
          <w:rFonts w:ascii="Arial" w:hAnsi="Arial" w:cs="Arial"/>
          <w:bCs/>
          <w:sz w:val="22"/>
          <w:szCs w:val="22"/>
        </w:rPr>
        <w:t xml:space="preserve"> na zakup przedmiotu przetargu </w:t>
      </w:r>
      <w:r w:rsidR="009C3CE6">
        <w:rPr>
          <w:rFonts w:ascii="Arial" w:hAnsi="Arial" w:cs="Arial"/>
          <w:bCs/>
          <w:sz w:val="22"/>
          <w:szCs w:val="22"/>
        </w:rPr>
        <w:t xml:space="preserve">(wierzytelności) </w:t>
      </w:r>
      <w:r w:rsidRPr="00E45D24">
        <w:rPr>
          <w:rFonts w:ascii="Arial" w:hAnsi="Arial" w:cs="Arial"/>
          <w:bCs/>
          <w:sz w:val="22"/>
          <w:szCs w:val="22"/>
        </w:rPr>
        <w:t>określonego w warunkach przetargu pisemnego, dotyczące</w:t>
      </w:r>
      <w:r w:rsidR="007D5EE8" w:rsidRPr="00E45D24">
        <w:rPr>
          <w:rFonts w:ascii="Arial" w:hAnsi="Arial" w:cs="Arial"/>
          <w:bCs/>
          <w:sz w:val="22"/>
          <w:szCs w:val="22"/>
        </w:rPr>
        <w:t xml:space="preserve">go postępowania nr </w:t>
      </w:r>
      <w:r w:rsidR="00576BBF">
        <w:rPr>
          <w:rFonts w:ascii="Arial" w:hAnsi="Arial" w:cs="Arial"/>
          <w:bCs/>
          <w:sz w:val="22"/>
          <w:szCs w:val="22"/>
        </w:rPr>
        <w:t xml:space="preserve">SKM </w:t>
      </w:r>
      <w:r w:rsidR="00EA66B1">
        <w:rPr>
          <w:rFonts w:ascii="Arial" w:hAnsi="Arial" w:cs="Arial"/>
          <w:bCs/>
          <w:sz w:val="22"/>
          <w:szCs w:val="22"/>
        </w:rPr>
        <w:t xml:space="preserve">– ZW / </w:t>
      </w:r>
      <w:r w:rsidR="00506113" w:rsidRPr="00E45D24">
        <w:rPr>
          <w:rFonts w:ascii="Arial" w:hAnsi="Arial" w:cs="Arial"/>
          <w:bCs/>
          <w:sz w:val="22"/>
          <w:szCs w:val="22"/>
        </w:rPr>
        <w:t>1</w:t>
      </w:r>
      <w:r w:rsidR="002508B0">
        <w:rPr>
          <w:rFonts w:ascii="Arial" w:hAnsi="Arial" w:cs="Arial"/>
          <w:bCs/>
          <w:sz w:val="22"/>
          <w:szCs w:val="22"/>
        </w:rPr>
        <w:t>7</w:t>
      </w:r>
      <w:r w:rsidRPr="00E45D24">
        <w:rPr>
          <w:rFonts w:ascii="Arial" w:hAnsi="Arial" w:cs="Arial"/>
          <w:bCs/>
          <w:sz w:val="22"/>
          <w:szCs w:val="22"/>
        </w:rPr>
        <w:t xml:space="preserve"> na sprzedaż wierzyte</w:t>
      </w:r>
      <w:r w:rsidR="00BA28FF">
        <w:rPr>
          <w:rFonts w:ascii="Arial" w:hAnsi="Arial" w:cs="Arial"/>
          <w:bCs/>
          <w:sz w:val="22"/>
          <w:szCs w:val="22"/>
        </w:rPr>
        <w:t xml:space="preserve">lności przysługujących Spółce </w:t>
      </w:r>
      <w:r w:rsidR="00576BBF" w:rsidRPr="00576BBF">
        <w:rPr>
          <w:rFonts w:ascii="Arial" w:hAnsi="Arial" w:cs="Arial"/>
          <w:bCs/>
          <w:sz w:val="22"/>
          <w:szCs w:val="22"/>
        </w:rPr>
        <w:t>PKP Szybka Kolej Miejska w Trójmieście sp. z o. o.</w:t>
      </w:r>
      <w:r w:rsidR="00576BBF">
        <w:rPr>
          <w:rFonts w:ascii="Arial" w:hAnsi="Arial" w:cs="Arial"/>
          <w:bCs/>
          <w:sz w:val="22"/>
          <w:szCs w:val="22"/>
        </w:rPr>
        <w:t xml:space="preserve"> </w:t>
      </w:r>
      <w:r w:rsidRPr="00E45D24">
        <w:rPr>
          <w:rFonts w:ascii="Arial" w:hAnsi="Arial" w:cs="Arial"/>
          <w:bCs/>
          <w:sz w:val="22"/>
          <w:szCs w:val="22"/>
        </w:rPr>
        <w:t>z tytułu niedopełnienia przez podróżnych obowiązku uiszczenia należności przewozowych</w:t>
      </w:r>
      <w:r w:rsidR="00E45D24" w:rsidRPr="00E45D24">
        <w:rPr>
          <w:rFonts w:ascii="Arial" w:hAnsi="Arial" w:cs="Arial"/>
          <w:bCs/>
          <w:sz w:val="22"/>
          <w:szCs w:val="22"/>
        </w:rPr>
        <w:t xml:space="preserve"> </w:t>
      </w:r>
      <w:r w:rsidR="00576BBF">
        <w:rPr>
          <w:rFonts w:ascii="Arial" w:hAnsi="Arial" w:cs="Arial"/>
          <w:bCs/>
          <w:sz w:val="22"/>
          <w:szCs w:val="22"/>
        </w:rPr>
        <w:t>p</w:t>
      </w:r>
      <w:r w:rsidR="00E45D24" w:rsidRPr="00E45D24">
        <w:rPr>
          <w:rFonts w:ascii="Arial" w:hAnsi="Arial" w:cs="Arial"/>
          <w:bCs/>
          <w:sz w:val="22"/>
          <w:szCs w:val="22"/>
        </w:rPr>
        <w:t xml:space="preserve">otwierdzonych prawomocnymi </w:t>
      </w:r>
      <w:r w:rsidR="009E2D2F" w:rsidRPr="009E2D2F">
        <w:rPr>
          <w:rFonts w:ascii="Arial" w:hAnsi="Arial" w:cs="Arial"/>
          <w:bCs/>
          <w:sz w:val="22"/>
          <w:szCs w:val="22"/>
        </w:rPr>
        <w:t xml:space="preserve">nakazami zapłaty/wyrokami sądowymi  </w:t>
      </w:r>
      <w:r w:rsidR="00E45D24" w:rsidRPr="00E45D24">
        <w:rPr>
          <w:rFonts w:ascii="Arial" w:hAnsi="Arial" w:cs="Arial"/>
          <w:bCs/>
          <w:sz w:val="22"/>
          <w:szCs w:val="22"/>
        </w:rPr>
        <w:t>wydanymi w okresie od 200</w:t>
      </w:r>
      <w:r w:rsidR="00F92FE5">
        <w:rPr>
          <w:rFonts w:ascii="Arial" w:hAnsi="Arial" w:cs="Arial"/>
          <w:bCs/>
          <w:sz w:val="22"/>
          <w:szCs w:val="22"/>
        </w:rPr>
        <w:t>2</w:t>
      </w:r>
      <w:r w:rsidR="00E45D24" w:rsidRPr="00E45D24">
        <w:rPr>
          <w:rFonts w:ascii="Arial" w:hAnsi="Arial" w:cs="Arial"/>
          <w:bCs/>
          <w:sz w:val="22"/>
          <w:szCs w:val="22"/>
        </w:rPr>
        <w:t xml:space="preserve"> do 20</w:t>
      </w:r>
      <w:r w:rsidR="00294F75">
        <w:rPr>
          <w:rFonts w:ascii="Arial" w:hAnsi="Arial" w:cs="Arial"/>
          <w:bCs/>
          <w:sz w:val="22"/>
          <w:szCs w:val="22"/>
        </w:rPr>
        <w:t>1</w:t>
      </w:r>
      <w:r w:rsidR="00F92FE5">
        <w:rPr>
          <w:rFonts w:ascii="Arial" w:hAnsi="Arial" w:cs="Arial"/>
          <w:bCs/>
          <w:sz w:val="22"/>
          <w:szCs w:val="22"/>
        </w:rPr>
        <w:t>5</w:t>
      </w:r>
      <w:r w:rsidR="00E45D24" w:rsidRPr="00E45D24">
        <w:rPr>
          <w:rFonts w:ascii="Arial" w:hAnsi="Arial" w:cs="Arial"/>
          <w:bCs/>
          <w:sz w:val="22"/>
          <w:szCs w:val="22"/>
        </w:rPr>
        <w:t> roku.</w:t>
      </w:r>
    </w:p>
    <w:p w:rsidR="001B3B27" w:rsidRPr="003A65BD" w:rsidRDefault="001B3B27" w:rsidP="003A65BD">
      <w:pPr>
        <w:numPr>
          <w:ilvl w:val="6"/>
          <w:numId w:val="2"/>
        </w:numPr>
        <w:tabs>
          <w:tab w:val="clear" w:pos="25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A65BD">
        <w:rPr>
          <w:rFonts w:ascii="Arial" w:hAnsi="Arial" w:cs="Arial"/>
          <w:b/>
          <w:bCs/>
          <w:sz w:val="22"/>
          <w:szCs w:val="22"/>
        </w:rPr>
        <w:lastRenderedPageBreak/>
        <w:t>Oświadczamy</w:t>
      </w:r>
      <w:r w:rsidRPr="003A65BD">
        <w:rPr>
          <w:rFonts w:ascii="Arial" w:hAnsi="Arial" w:cs="Arial"/>
          <w:sz w:val="22"/>
          <w:szCs w:val="22"/>
        </w:rPr>
        <w:t>, że zapoznaliśmy się z warunkami przetargowymi, w tym z ich wszystkimi załącznikami i uznajemy się za związanych określonymi w niej postanowieniami i zasadami postępowania.</w:t>
      </w:r>
    </w:p>
    <w:p w:rsidR="001B3B27" w:rsidRDefault="001B3B27" w:rsidP="00C32213">
      <w:pPr>
        <w:tabs>
          <w:tab w:val="left" w:pos="360"/>
        </w:tabs>
        <w:autoSpaceDE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C3EF2">
        <w:rPr>
          <w:rFonts w:ascii="Arial" w:hAnsi="Arial" w:cs="Arial"/>
          <w:b/>
          <w:bCs/>
          <w:sz w:val="22"/>
          <w:szCs w:val="22"/>
        </w:rPr>
        <w:t>3.</w:t>
      </w:r>
      <w:r w:rsidRPr="001B3B27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3A65BD">
        <w:rPr>
          <w:rFonts w:ascii="Arial" w:hAnsi="Arial" w:cs="Arial"/>
          <w:b/>
          <w:bCs/>
          <w:sz w:val="22"/>
          <w:szCs w:val="22"/>
        </w:rPr>
        <w:t>O</w:t>
      </w:r>
      <w:r w:rsidRPr="003F10E6">
        <w:rPr>
          <w:rFonts w:ascii="Arial" w:hAnsi="Arial" w:cs="Arial"/>
          <w:b/>
          <w:bCs/>
          <w:sz w:val="22"/>
          <w:szCs w:val="22"/>
        </w:rPr>
        <w:t>ferujemy za przedmiot przetargu cenę sprzedaży:</w:t>
      </w:r>
      <w:r w:rsidRPr="001B3B27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F10E6" w:rsidRDefault="003F10E6" w:rsidP="003F10E6">
      <w:pPr>
        <w:tabs>
          <w:tab w:val="left" w:pos="360"/>
        </w:tabs>
        <w:autoSpaceDE w:val="0"/>
        <w:spacing w:before="360" w:after="240" w:line="360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  <w:t>____________________zł.</w:t>
      </w:r>
    </w:p>
    <w:p w:rsidR="001B3B27" w:rsidRPr="003F10E6" w:rsidRDefault="001B3B27" w:rsidP="00C32213">
      <w:pPr>
        <w:tabs>
          <w:tab w:val="left" w:pos="360"/>
        </w:tabs>
        <w:autoSpaceDE w:val="0"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1B3B27">
        <w:rPr>
          <w:rFonts w:ascii="Arial" w:hAnsi="Arial" w:cs="Arial"/>
          <w:b/>
          <w:bCs/>
          <w:sz w:val="20"/>
          <w:szCs w:val="20"/>
        </w:rPr>
        <w:t>4.</w:t>
      </w:r>
      <w:r w:rsidRPr="001B3B27">
        <w:rPr>
          <w:rFonts w:ascii="Arial" w:hAnsi="Arial" w:cs="Arial"/>
          <w:b/>
          <w:bCs/>
          <w:sz w:val="20"/>
          <w:szCs w:val="20"/>
        </w:rPr>
        <w:tab/>
      </w:r>
      <w:r w:rsidRPr="003F10E6">
        <w:rPr>
          <w:rFonts w:ascii="Arial" w:hAnsi="Arial" w:cs="Arial"/>
          <w:b/>
          <w:bCs/>
          <w:sz w:val="22"/>
          <w:szCs w:val="22"/>
        </w:rPr>
        <w:t xml:space="preserve">Akceptujemy </w:t>
      </w:r>
      <w:r w:rsidRPr="003F10E6">
        <w:rPr>
          <w:rFonts w:ascii="Arial" w:hAnsi="Arial" w:cs="Arial"/>
          <w:sz w:val="22"/>
          <w:szCs w:val="22"/>
        </w:rPr>
        <w:t>warunki płatności określone przez Sprzedającego zawarte w warunkach przetargu.</w:t>
      </w:r>
    </w:p>
    <w:p w:rsidR="001B3B27" w:rsidRPr="003F10E6" w:rsidRDefault="001B3B27" w:rsidP="00C32213">
      <w:pPr>
        <w:tabs>
          <w:tab w:val="left" w:pos="360"/>
        </w:tabs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F10E6">
        <w:rPr>
          <w:rFonts w:ascii="Arial" w:hAnsi="Arial" w:cs="Arial"/>
          <w:b/>
          <w:bCs/>
          <w:sz w:val="22"/>
          <w:szCs w:val="22"/>
        </w:rPr>
        <w:t>5.</w:t>
      </w:r>
      <w:r w:rsidRPr="003F10E6">
        <w:rPr>
          <w:rFonts w:ascii="Arial" w:hAnsi="Arial" w:cs="Arial"/>
          <w:b/>
          <w:bCs/>
          <w:sz w:val="22"/>
          <w:szCs w:val="22"/>
        </w:rPr>
        <w:tab/>
        <w:t>Zobowiązujemy się</w:t>
      </w:r>
      <w:r w:rsidRPr="003F10E6">
        <w:rPr>
          <w:rFonts w:ascii="Arial" w:hAnsi="Arial" w:cs="Arial"/>
          <w:sz w:val="22"/>
          <w:szCs w:val="22"/>
        </w:rPr>
        <w:t>, w przypadku wyboru naszej oferty, do zawarcia umowy sprzedaży wierzyt</w:t>
      </w:r>
      <w:r w:rsidR="00BA28FF">
        <w:rPr>
          <w:rFonts w:ascii="Arial" w:hAnsi="Arial" w:cs="Arial"/>
          <w:sz w:val="22"/>
          <w:szCs w:val="22"/>
        </w:rPr>
        <w:t xml:space="preserve">elności przysługujących Spółce </w:t>
      </w:r>
      <w:r w:rsidR="00576BBF" w:rsidRPr="00576BBF">
        <w:rPr>
          <w:rFonts w:ascii="Arial" w:hAnsi="Arial" w:cs="Arial"/>
          <w:bCs/>
          <w:sz w:val="22"/>
          <w:szCs w:val="22"/>
        </w:rPr>
        <w:t>PKP Szybka Kolej Miejska w Trójmieście sp. z o. o.</w:t>
      </w:r>
      <w:r w:rsidRPr="003F10E6">
        <w:rPr>
          <w:rFonts w:ascii="Arial" w:hAnsi="Arial" w:cs="Arial"/>
          <w:sz w:val="22"/>
          <w:szCs w:val="22"/>
        </w:rPr>
        <w:t xml:space="preserve"> na warunkach określonych w warunkach przetargowych w miejscu i terminie wyznaczonym przez Sprzedającego.</w:t>
      </w:r>
    </w:p>
    <w:p w:rsidR="00B328E2" w:rsidRPr="003F10E6" w:rsidRDefault="00B328E2" w:rsidP="00C32213">
      <w:pPr>
        <w:tabs>
          <w:tab w:val="left" w:pos="360"/>
        </w:tabs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11EB">
        <w:rPr>
          <w:rFonts w:ascii="Arial" w:hAnsi="Arial" w:cs="Arial"/>
          <w:b/>
          <w:sz w:val="22"/>
          <w:szCs w:val="22"/>
        </w:rPr>
        <w:t>6</w:t>
      </w:r>
      <w:r w:rsidRPr="003F10E6">
        <w:rPr>
          <w:rFonts w:ascii="Arial" w:hAnsi="Arial" w:cs="Arial"/>
          <w:sz w:val="22"/>
          <w:szCs w:val="22"/>
        </w:rPr>
        <w:t xml:space="preserve">. </w:t>
      </w:r>
      <w:r w:rsidRPr="003F10E6">
        <w:rPr>
          <w:rFonts w:ascii="Arial" w:hAnsi="Arial" w:cs="Arial"/>
          <w:b/>
          <w:bCs/>
          <w:sz w:val="22"/>
          <w:szCs w:val="22"/>
        </w:rPr>
        <w:t>Oświadczamy</w:t>
      </w:r>
      <w:r w:rsidRPr="003F10E6">
        <w:rPr>
          <w:rFonts w:ascii="Arial" w:hAnsi="Arial" w:cs="Arial"/>
          <w:sz w:val="22"/>
          <w:szCs w:val="22"/>
        </w:rPr>
        <w:t xml:space="preserve">, że spełniamy </w:t>
      </w:r>
      <w:r w:rsidR="003D10C0" w:rsidRPr="003F10E6">
        <w:rPr>
          <w:rFonts w:ascii="Arial" w:hAnsi="Arial" w:cs="Arial"/>
          <w:sz w:val="22"/>
          <w:szCs w:val="22"/>
        </w:rPr>
        <w:t>wymogi</w:t>
      </w:r>
      <w:r w:rsidRPr="003F10E6">
        <w:rPr>
          <w:rFonts w:ascii="Arial" w:hAnsi="Arial" w:cs="Arial"/>
          <w:sz w:val="22"/>
          <w:szCs w:val="22"/>
        </w:rPr>
        <w:t xml:space="preserve">, o których mowa w </w:t>
      </w:r>
      <w:r w:rsidRPr="003F10E6">
        <w:rPr>
          <w:rFonts w:ascii="Arial" w:hAnsi="Arial" w:cs="Arial"/>
          <w:b/>
          <w:color w:val="000000"/>
          <w:spacing w:val="30"/>
          <w:sz w:val="22"/>
          <w:szCs w:val="22"/>
        </w:rPr>
        <w:t>§</w:t>
      </w:r>
      <w:r w:rsidR="00435305" w:rsidRPr="003F10E6">
        <w:rPr>
          <w:rFonts w:ascii="Arial" w:hAnsi="Arial" w:cs="Arial"/>
          <w:b/>
          <w:color w:val="000000"/>
          <w:spacing w:val="30"/>
          <w:sz w:val="22"/>
          <w:szCs w:val="22"/>
        </w:rPr>
        <w:t xml:space="preserve"> </w:t>
      </w:r>
      <w:r w:rsidRPr="003F10E6">
        <w:rPr>
          <w:rFonts w:ascii="Arial" w:hAnsi="Arial" w:cs="Arial"/>
          <w:b/>
          <w:color w:val="000000"/>
          <w:spacing w:val="30"/>
          <w:sz w:val="22"/>
          <w:szCs w:val="22"/>
        </w:rPr>
        <w:t xml:space="preserve">5 ust. 4 </w:t>
      </w:r>
      <w:r w:rsidR="003D10C0" w:rsidRPr="003F10E6">
        <w:rPr>
          <w:rFonts w:ascii="Arial" w:hAnsi="Arial" w:cs="Arial"/>
          <w:sz w:val="22"/>
          <w:szCs w:val="22"/>
        </w:rPr>
        <w:t xml:space="preserve"> Warunków</w:t>
      </w:r>
      <w:r w:rsidRPr="003F10E6">
        <w:rPr>
          <w:rFonts w:ascii="Arial" w:hAnsi="Arial" w:cs="Arial"/>
          <w:sz w:val="22"/>
          <w:szCs w:val="22"/>
        </w:rPr>
        <w:t xml:space="preserve"> przetargow</w:t>
      </w:r>
      <w:r w:rsidR="003D10C0" w:rsidRPr="003F10E6">
        <w:rPr>
          <w:rFonts w:ascii="Arial" w:hAnsi="Arial" w:cs="Arial"/>
          <w:sz w:val="22"/>
          <w:szCs w:val="22"/>
        </w:rPr>
        <w:t>ych</w:t>
      </w:r>
      <w:r w:rsidRPr="003F10E6">
        <w:rPr>
          <w:rFonts w:ascii="Arial" w:hAnsi="Arial" w:cs="Arial"/>
          <w:sz w:val="22"/>
          <w:szCs w:val="22"/>
        </w:rPr>
        <w:t xml:space="preserve"> na zbycie wierzyt</w:t>
      </w:r>
      <w:r w:rsidR="00B2140B">
        <w:rPr>
          <w:rFonts w:ascii="Arial" w:hAnsi="Arial" w:cs="Arial"/>
          <w:sz w:val="22"/>
          <w:szCs w:val="22"/>
        </w:rPr>
        <w:t xml:space="preserve">elności przysługujących Spółce </w:t>
      </w:r>
      <w:r w:rsidR="00576BBF" w:rsidRPr="00576BBF">
        <w:rPr>
          <w:rFonts w:ascii="Arial" w:hAnsi="Arial" w:cs="Arial"/>
          <w:bCs/>
          <w:sz w:val="22"/>
          <w:szCs w:val="22"/>
        </w:rPr>
        <w:t>PKP Szybka Kolej Miejska w Trójmieście sp. z o. o.</w:t>
      </w:r>
      <w:r w:rsidRPr="003F10E6">
        <w:rPr>
          <w:rFonts w:ascii="Arial" w:hAnsi="Arial" w:cs="Arial"/>
          <w:sz w:val="22"/>
          <w:szCs w:val="22"/>
        </w:rPr>
        <w:t xml:space="preserve"> z tytułu niedopełnienia przez podróżnych obowiązku uiszczenia należności przewozowych</w:t>
      </w:r>
      <w:r w:rsidR="00B2140B">
        <w:rPr>
          <w:rFonts w:ascii="Arial" w:hAnsi="Arial" w:cs="Arial"/>
          <w:sz w:val="22"/>
          <w:szCs w:val="22"/>
        </w:rPr>
        <w:t>.</w:t>
      </w:r>
    </w:p>
    <w:p w:rsidR="001B3B27" w:rsidRPr="003F10E6" w:rsidRDefault="001B3B27" w:rsidP="00C32213">
      <w:pPr>
        <w:tabs>
          <w:tab w:val="left" w:pos="360"/>
        </w:tabs>
        <w:autoSpaceDE w:val="0"/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3F10E6">
        <w:rPr>
          <w:rFonts w:ascii="Arial" w:hAnsi="Arial" w:cs="Arial"/>
          <w:b/>
          <w:bCs/>
          <w:sz w:val="22"/>
          <w:szCs w:val="22"/>
        </w:rPr>
        <w:t>7.</w:t>
      </w:r>
      <w:r w:rsidRPr="003F10E6">
        <w:rPr>
          <w:rFonts w:ascii="Arial" w:hAnsi="Arial" w:cs="Arial"/>
          <w:b/>
          <w:bCs/>
          <w:sz w:val="22"/>
          <w:szCs w:val="22"/>
        </w:rPr>
        <w:tab/>
        <w:t xml:space="preserve">Uważamy </w:t>
      </w:r>
      <w:r w:rsidRPr="003F10E6">
        <w:rPr>
          <w:rFonts w:ascii="Arial" w:hAnsi="Arial" w:cs="Arial"/>
          <w:sz w:val="22"/>
          <w:szCs w:val="22"/>
        </w:rPr>
        <w:t>się za związanych niniejszą ofertą przez czas wskazany w warunkach przetargowych tj.</w:t>
      </w:r>
      <w:r w:rsidR="00E4738C" w:rsidRPr="003F10E6">
        <w:rPr>
          <w:rFonts w:ascii="Arial" w:hAnsi="Arial" w:cs="Arial"/>
          <w:sz w:val="22"/>
          <w:szCs w:val="22"/>
        </w:rPr>
        <w:t> </w:t>
      </w:r>
      <w:r w:rsidRPr="003F10E6">
        <w:rPr>
          <w:rFonts w:ascii="Arial" w:hAnsi="Arial" w:cs="Arial"/>
          <w:sz w:val="22"/>
          <w:szCs w:val="22"/>
        </w:rPr>
        <w:t xml:space="preserve">przez </w:t>
      </w:r>
      <w:r w:rsidRPr="002D642D">
        <w:rPr>
          <w:rFonts w:ascii="Arial" w:hAnsi="Arial" w:cs="Arial"/>
          <w:sz w:val="22"/>
          <w:szCs w:val="22"/>
        </w:rPr>
        <w:t xml:space="preserve">okres </w:t>
      </w:r>
      <w:r w:rsidR="00C32213" w:rsidRPr="00AD1849">
        <w:rPr>
          <w:rFonts w:ascii="Arial" w:hAnsi="Arial" w:cs="Arial"/>
          <w:sz w:val="22"/>
          <w:szCs w:val="22"/>
        </w:rPr>
        <w:t xml:space="preserve">60 </w:t>
      </w:r>
      <w:r w:rsidRPr="00AD1849">
        <w:rPr>
          <w:rFonts w:ascii="Arial" w:hAnsi="Arial" w:cs="Arial"/>
          <w:sz w:val="22"/>
          <w:szCs w:val="22"/>
        </w:rPr>
        <w:t>dni od</w:t>
      </w:r>
      <w:r w:rsidRPr="002D642D">
        <w:rPr>
          <w:rFonts w:ascii="Arial" w:hAnsi="Arial" w:cs="Arial"/>
          <w:sz w:val="22"/>
          <w:szCs w:val="22"/>
        </w:rPr>
        <w:t xml:space="preserve"> upływu terminu składania ofert określonego w § 6 ust. 1 </w:t>
      </w:r>
      <w:r w:rsidR="00435305" w:rsidRPr="002D642D">
        <w:rPr>
          <w:rFonts w:ascii="Arial" w:hAnsi="Arial" w:cs="Arial"/>
          <w:sz w:val="22"/>
          <w:szCs w:val="22"/>
        </w:rPr>
        <w:t>W</w:t>
      </w:r>
      <w:r w:rsidRPr="002D642D">
        <w:rPr>
          <w:rFonts w:ascii="Arial" w:hAnsi="Arial" w:cs="Arial"/>
          <w:sz w:val="22"/>
          <w:szCs w:val="22"/>
        </w:rPr>
        <w:t>arunków przetargowych</w:t>
      </w:r>
      <w:r w:rsidRPr="003F10E6">
        <w:rPr>
          <w:rFonts w:ascii="Arial" w:hAnsi="Arial" w:cs="Arial"/>
          <w:sz w:val="22"/>
          <w:szCs w:val="22"/>
        </w:rPr>
        <w:t>.</w:t>
      </w:r>
    </w:p>
    <w:p w:rsidR="001B3B27" w:rsidRPr="003F10E6" w:rsidRDefault="001B3B27" w:rsidP="00C32213">
      <w:pPr>
        <w:tabs>
          <w:tab w:val="left" w:pos="360"/>
        </w:tabs>
        <w:autoSpaceDE w:val="0"/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F10E6">
        <w:rPr>
          <w:rFonts w:ascii="Arial" w:hAnsi="Arial" w:cs="Arial"/>
          <w:b/>
          <w:bCs/>
          <w:sz w:val="22"/>
          <w:szCs w:val="22"/>
        </w:rPr>
        <w:t>8.</w:t>
      </w:r>
      <w:r w:rsidRPr="003F10E6">
        <w:rPr>
          <w:rFonts w:ascii="Arial" w:hAnsi="Arial" w:cs="Arial"/>
          <w:b/>
          <w:bCs/>
          <w:sz w:val="22"/>
          <w:szCs w:val="22"/>
        </w:rPr>
        <w:tab/>
        <w:t>Oświadczamy</w:t>
      </w:r>
      <w:r w:rsidRPr="003F10E6">
        <w:rPr>
          <w:rFonts w:ascii="Arial" w:hAnsi="Arial" w:cs="Arial"/>
          <w:sz w:val="22"/>
          <w:szCs w:val="22"/>
        </w:rPr>
        <w:t>, że pełnomocnikiem Oferentów wspólnie składających ofertę nabycia wierzyte</w:t>
      </w:r>
      <w:r w:rsidR="00B2140B">
        <w:rPr>
          <w:rFonts w:ascii="Arial" w:hAnsi="Arial" w:cs="Arial"/>
          <w:sz w:val="22"/>
          <w:szCs w:val="22"/>
        </w:rPr>
        <w:t xml:space="preserve">lności przysługujących Spółce </w:t>
      </w:r>
      <w:r w:rsidR="00576BBF" w:rsidRPr="00576BBF">
        <w:rPr>
          <w:rFonts w:ascii="Arial" w:hAnsi="Arial" w:cs="Arial"/>
          <w:bCs/>
          <w:sz w:val="22"/>
          <w:szCs w:val="22"/>
        </w:rPr>
        <w:t>PKP Szybka Kolej Miejska w Trójmieście sp. z o.</w:t>
      </w:r>
      <w:r w:rsidR="00576BBF">
        <w:rPr>
          <w:rFonts w:ascii="Arial" w:hAnsi="Arial" w:cs="Arial"/>
          <w:bCs/>
          <w:sz w:val="22"/>
          <w:szCs w:val="22"/>
        </w:rPr>
        <w:t> </w:t>
      </w:r>
      <w:r w:rsidR="00576BBF" w:rsidRPr="00576BBF">
        <w:rPr>
          <w:rFonts w:ascii="Arial" w:hAnsi="Arial" w:cs="Arial"/>
          <w:bCs/>
          <w:sz w:val="22"/>
          <w:szCs w:val="22"/>
        </w:rPr>
        <w:t>o.</w:t>
      </w:r>
      <w:r w:rsidR="00576BBF">
        <w:rPr>
          <w:rFonts w:ascii="Arial" w:hAnsi="Arial" w:cs="Arial"/>
          <w:bCs/>
          <w:sz w:val="22"/>
          <w:szCs w:val="22"/>
        </w:rPr>
        <w:t xml:space="preserve"> </w:t>
      </w:r>
      <w:r w:rsidRPr="003F10E6">
        <w:rPr>
          <w:rFonts w:ascii="Arial" w:hAnsi="Arial" w:cs="Arial"/>
          <w:sz w:val="22"/>
          <w:szCs w:val="22"/>
        </w:rPr>
        <w:t>będących przedmiotem niniejszego przetargu jest:</w:t>
      </w:r>
    </w:p>
    <w:p w:rsidR="003F10E6" w:rsidRDefault="003F10E6" w:rsidP="001B3B27">
      <w:pPr>
        <w:autoSpaceDE w:val="0"/>
        <w:spacing w:before="240" w:line="160" w:lineRule="exact"/>
        <w:jc w:val="center"/>
        <w:rPr>
          <w:rFonts w:ascii="Arial" w:hAnsi="Arial" w:cs="Arial"/>
          <w:sz w:val="20"/>
          <w:szCs w:val="20"/>
        </w:rPr>
      </w:pPr>
    </w:p>
    <w:p w:rsidR="00294F75" w:rsidRDefault="00294F75" w:rsidP="001B3B27">
      <w:pPr>
        <w:autoSpaceDE w:val="0"/>
        <w:spacing w:before="240" w:line="160" w:lineRule="exact"/>
        <w:jc w:val="center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autoSpaceDE w:val="0"/>
        <w:spacing w:before="240" w:line="160" w:lineRule="exact"/>
        <w:jc w:val="center"/>
        <w:rPr>
          <w:rFonts w:ascii="Arial" w:hAnsi="Arial" w:cs="Arial"/>
          <w:i/>
          <w:iCs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1B3B27" w:rsidRPr="003F10E6" w:rsidRDefault="001B3B27" w:rsidP="001B3B27">
      <w:pPr>
        <w:autoSpaceDE w:val="0"/>
        <w:spacing w:line="160" w:lineRule="exact"/>
        <w:jc w:val="center"/>
        <w:rPr>
          <w:rFonts w:ascii="Arial" w:hAnsi="Arial" w:cs="Arial"/>
          <w:b/>
          <w:bCs/>
          <w:sz w:val="18"/>
          <w:szCs w:val="18"/>
        </w:rPr>
      </w:pPr>
      <w:r w:rsidRPr="001B3B27">
        <w:rPr>
          <w:rFonts w:ascii="Arial" w:hAnsi="Arial" w:cs="Arial"/>
          <w:i/>
          <w:iCs/>
          <w:sz w:val="16"/>
          <w:szCs w:val="16"/>
        </w:rPr>
        <w:t>(</w:t>
      </w:r>
      <w:r w:rsidRPr="003F10E6">
        <w:rPr>
          <w:rFonts w:ascii="Arial" w:hAnsi="Arial" w:cs="Arial"/>
          <w:i/>
          <w:iCs/>
          <w:sz w:val="18"/>
          <w:szCs w:val="18"/>
        </w:rPr>
        <w:t>Wypełniają wyłącznie Oferenci wspólnie składających ofertę nabycia wierzytelności)</w:t>
      </w:r>
    </w:p>
    <w:p w:rsidR="00294F75" w:rsidRDefault="00294F75" w:rsidP="00E4738C">
      <w:pPr>
        <w:tabs>
          <w:tab w:val="left" w:pos="360"/>
        </w:tabs>
        <w:autoSpaceDE w:val="0"/>
        <w:spacing w:before="120" w:line="420" w:lineRule="exact"/>
        <w:ind w:left="357" w:hanging="357"/>
        <w:rPr>
          <w:rFonts w:ascii="Arial" w:hAnsi="Arial" w:cs="Arial"/>
          <w:b/>
          <w:bCs/>
          <w:sz w:val="22"/>
          <w:szCs w:val="22"/>
        </w:rPr>
      </w:pPr>
    </w:p>
    <w:p w:rsidR="001B3B27" w:rsidRPr="003F10E6" w:rsidRDefault="001B3B27" w:rsidP="00E4738C">
      <w:pPr>
        <w:tabs>
          <w:tab w:val="left" w:pos="360"/>
        </w:tabs>
        <w:autoSpaceDE w:val="0"/>
        <w:spacing w:before="120" w:line="420" w:lineRule="exact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BC3EF2">
        <w:rPr>
          <w:rFonts w:ascii="Arial" w:hAnsi="Arial" w:cs="Arial"/>
          <w:b/>
          <w:bCs/>
          <w:sz w:val="22"/>
          <w:szCs w:val="22"/>
        </w:rPr>
        <w:t>9.</w:t>
      </w:r>
      <w:r w:rsidRPr="001B3B27">
        <w:rPr>
          <w:rFonts w:ascii="Arial" w:hAnsi="Arial" w:cs="Arial"/>
          <w:b/>
          <w:bCs/>
          <w:sz w:val="20"/>
          <w:szCs w:val="20"/>
        </w:rPr>
        <w:tab/>
      </w:r>
      <w:r w:rsidRPr="003F10E6">
        <w:rPr>
          <w:rFonts w:ascii="Arial" w:hAnsi="Arial" w:cs="Arial"/>
          <w:b/>
          <w:bCs/>
          <w:sz w:val="22"/>
          <w:szCs w:val="22"/>
        </w:rPr>
        <w:t xml:space="preserve">Wraz z ofertą </w:t>
      </w:r>
      <w:r w:rsidRPr="003F10E6">
        <w:rPr>
          <w:rFonts w:ascii="Arial" w:hAnsi="Arial" w:cs="Arial"/>
          <w:b/>
          <w:sz w:val="22"/>
          <w:szCs w:val="22"/>
        </w:rPr>
        <w:t>składamy następujące oświadczenia i dokumenty:</w:t>
      </w:r>
    </w:p>
    <w:p w:rsidR="001B3B27" w:rsidRPr="00E4738C" w:rsidRDefault="001B3B27" w:rsidP="00F53091">
      <w:pPr>
        <w:numPr>
          <w:ilvl w:val="0"/>
          <w:numId w:val="25"/>
        </w:numPr>
        <w:autoSpaceDE w:val="0"/>
        <w:spacing w:before="240" w:line="360" w:lineRule="auto"/>
        <w:ind w:right="3684"/>
        <w:rPr>
          <w:rFonts w:ascii="Arial" w:hAnsi="Arial" w:cs="Arial"/>
          <w:bCs/>
          <w:sz w:val="20"/>
          <w:szCs w:val="20"/>
        </w:rPr>
      </w:pPr>
      <w:r w:rsidRPr="00E4738C">
        <w:rPr>
          <w:rFonts w:ascii="Arial" w:hAnsi="Arial" w:cs="Arial"/>
          <w:bCs/>
          <w:sz w:val="20"/>
          <w:szCs w:val="20"/>
        </w:rPr>
        <w:t>……………………………………………………………..</w:t>
      </w:r>
      <w:r w:rsidRPr="00E4738C">
        <w:rPr>
          <w:rFonts w:ascii="Arial" w:hAnsi="Arial" w:cs="Arial"/>
          <w:sz w:val="20"/>
          <w:szCs w:val="20"/>
        </w:rPr>
        <w:t>,</w:t>
      </w:r>
    </w:p>
    <w:p w:rsidR="001B3B27" w:rsidRPr="00E4738C" w:rsidRDefault="001B3B27" w:rsidP="00F53091">
      <w:pPr>
        <w:numPr>
          <w:ilvl w:val="0"/>
          <w:numId w:val="25"/>
        </w:numPr>
        <w:autoSpaceDE w:val="0"/>
        <w:spacing w:line="360" w:lineRule="auto"/>
        <w:ind w:right="3684"/>
        <w:rPr>
          <w:rFonts w:ascii="Arial" w:hAnsi="Arial" w:cs="Arial"/>
          <w:bCs/>
          <w:sz w:val="20"/>
          <w:szCs w:val="20"/>
        </w:rPr>
      </w:pPr>
      <w:r w:rsidRPr="00E4738C">
        <w:rPr>
          <w:rFonts w:ascii="Arial" w:hAnsi="Arial" w:cs="Arial"/>
          <w:bCs/>
          <w:sz w:val="20"/>
          <w:szCs w:val="20"/>
        </w:rPr>
        <w:t>……………………………………………………………..,</w:t>
      </w:r>
    </w:p>
    <w:p w:rsidR="001B3B27" w:rsidRPr="00E4738C" w:rsidRDefault="001B3B27" w:rsidP="00F53091">
      <w:pPr>
        <w:numPr>
          <w:ilvl w:val="0"/>
          <w:numId w:val="25"/>
        </w:numPr>
        <w:autoSpaceDE w:val="0"/>
        <w:spacing w:line="360" w:lineRule="auto"/>
        <w:ind w:right="3684"/>
        <w:rPr>
          <w:rFonts w:ascii="Arial" w:hAnsi="Arial" w:cs="Arial"/>
          <w:bCs/>
          <w:sz w:val="20"/>
          <w:szCs w:val="20"/>
        </w:rPr>
      </w:pPr>
      <w:r w:rsidRPr="00E4738C">
        <w:rPr>
          <w:rFonts w:ascii="Arial" w:hAnsi="Arial" w:cs="Arial"/>
          <w:bCs/>
          <w:sz w:val="20"/>
          <w:szCs w:val="20"/>
        </w:rPr>
        <w:t>……………………………………………………………..,</w:t>
      </w:r>
    </w:p>
    <w:p w:rsidR="001B3B27" w:rsidRPr="00E4738C" w:rsidRDefault="001B3B27" w:rsidP="00F53091">
      <w:pPr>
        <w:numPr>
          <w:ilvl w:val="0"/>
          <w:numId w:val="25"/>
        </w:numPr>
        <w:autoSpaceDE w:val="0"/>
        <w:spacing w:line="360" w:lineRule="auto"/>
        <w:ind w:right="3684"/>
        <w:rPr>
          <w:rFonts w:ascii="Arial" w:hAnsi="Arial" w:cs="Arial"/>
          <w:bCs/>
          <w:sz w:val="20"/>
          <w:szCs w:val="20"/>
        </w:rPr>
      </w:pPr>
      <w:r w:rsidRPr="00E4738C">
        <w:rPr>
          <w:rFonts w:ascii="Arial" w:hAnsi="Arial" w:cs="Arial"/>
          <w:bCs/>
          <w:sz w:val="20"/>
          <w:szCs w:val="20"/>
        </w:rPr>
        <w:t>………………………………………………………….….,</w:t>
      </w:r>
    </w:p>
    <w:p w:rsidR="001B3B27" w:rsidRPr="00E4738C" w:rsidRDefault="001B3B27" w:rsidP="00F53091">
      <w:pPr>
        <w:numPr>
          <w:ilvl w:val="0"/>
          <w:numId w:val="25"/>
        </w:numPr>
        <w:autoSpaceDE w:val="0"/>
        <w:spacing w:line="360" w:lineRule="auto"/>
        <w:ind w:right="3684"/>
        <w:rPr>
          <w:rFonts w:ascii="Arial" w:hAnsi="Arial" w:cs="Arial"/>
          <w:bCs/>
          <w:sz w:val="20"/>
          <w:szCs w:val="20"/>
        </w:rPr>
      </w:pPr>
      <w:r w:rsidRPr="00E4738C">
        <w:rPr>
          <w:rFonts w:ascii="Arial" w:hAnsi="Arial" w:cs="Arial"/>
          <w:bCs/>
          <w:sz w:val="20"/>
          <w:szCs w:val="20"/>
        </w:rPr>
        <w:t>……………………………………………………………..,</w:t>
      </w:r>
    </w:p>
    <w:p w:rsidR="001B3B27" w:rsidRPr="003F10E6" w:rsidRDefault="001B3B27" w:rsidP="00C32213">
      <w:pPr>
        <w:tabs>
          <w:tab w:val="left" w:pos="360"/>
        </w:tabs>
        <w:autoSpaceDE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Pr="001B3B27">
        <w:rPr>
          <w:rFonts w:ascii="Arial" w:hAnsi="Arial" w:cs="Arial"/>
          <w:b/>
          <w:bCs/>
          <w:sz w:val="20"/>
          <w:szCs w:val="20"/>
        </w:rPr>
        <w:t>.</w:t>
      </w:r>
      <w:r w:rsidRPr="003F10E6">
        <w:rPr>
          <w:rFonts w:ascii="Arial" w:hAnsi="Arial" w:cs="Arial"/>
          <w:b/>
          <w:bCs/>
          <w:sz w:val="22"/>
          <w:szCs w:val="22"/>
        </w:rPr>
        <w:tab/>
        <w:t xml:space="preserve">Przedstawiamy </w:t>
      </w:r>
      <w:r w:rsidRPr="003F10E6">
        <w:rPr>
          <w:rFonts w:ascii="Arial" w:hAnsi="Arial" w:cs="Arial"/>
          <w:sz w:val="22"/>
          <w:szCs w:val="22"/>
        </w:rPr>
        <w:t>poniżej dane kontaktowe, poprzez które należy porozumiewać się w</w:t>
      </w:r>
      <w:r w:rsidR="00CA605D">
        <w:rPr>
          <w:rFonts w:ascii="Arial" w:hAnsi="Arial" w:cs="Arial"/>
          <w:sz w:val="22"/>
          <w:szCs w:val="22"/>
        </w:rPr>
        <w:t> </w:t>
      </w:r>
      <w:r w:rsidRPr="003F10E6">
        <w:rPr>
          <w:rFonts w:ascii="Arial" w:hAnsi="Arial" w:cs="Arial"/>
          <w:sz w:val="22"/>
          <w:szCs w:val="22"/>
        </w:rPr>
        <w:t>sprawach dotyczących przedmiotowego postępowania:</w:t>
      </w:r>
    </w:p>
    <w:p w:rsidR="001B3B27" w:rsidRPr="001B3B27" w:rsidRDefault="001B3B27" w:rsidP="00890BBF">
      <w:pPr>
        <w:autoSpaceDE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3F10E6">
        <w:rPr>
          <w:rFonts w:ascii="Arial" w:hAnsi="Arial" w:cs="Arial"/>
          <w:sz w:val="22"/>
          <w:szCs w:val="22"/>
        </w:rPr>
        <w:t>Imię i nazwisko</w:t>
      </w:r>
      <w:r w:rsidRPr="001B3B27">
        <w:rPr>
          <w:rFonts w:ascii="Arial" w:hAnsi="Arial" w:cs="Arial"/>
          <w:sz w:val="20"/>
          <w:szCs w:val="20"/>
        </w:rPr>
        <w:t xml:space="preserve"> </w:t>
      </w:r>
      <w:r w:rsidRPr="001B3B27">
        <w:rPr>
          <w:rFonts w:ascii="Arial" w:hAnsi="Arial" w:cs="Arial"/>
          <w:sz w:val="20"/>
          <w:szCs w:val="20"/>
        </w:rPr>
        <w:tab/>
      </w:r>
      <w:r w:rsidRPr="001B3B27">
        <w:rPr>
          <w:rFonts w:ascii="Arial" w:hAnsi="Arial" w:cs="Arial"/>
          <w:sz w:val="20"/>
          <w:szCs w:val="20"/>
        </w:rPr>
        <w:tab/>
        <w:t>…………………………………</w:t>
      </w:r>
      <w:r w:rsidR="00294F75">
        <w:rPr>
          <w:rFonts w:ascii="Arial" w:hAnsi="Arial" w:cs="Arial"/>
          <w:sz w:val="20"/>
          <w:szCs w:val="20"/>
        </w:rPr>
        <w:t>…….</w:t>
      </w:r>
    </w:p>
    <w:p w:rsidR="001B3B27" w:rsidRPr="003F10E6" w:rsidRDefault="001B3B27" w:rsidP="00890BBF">
      <w:pPr>
        <w:tabs>
          <w:tab w:val="left" w:pos="2127"/>
        </w:tabs>
        <w:autoSpaceDE w:val="0"/>
        <w:spacing w:after="240" w:line="360" w:lineRule="auto"/>
        <w:rPr>
          <w:rFonts w:ascii="Arial" w:hAnsi="Arial" w:cs="Arial"/>
          <w:sz w:val="22"/>
          <w:szCs w:val="22"/>
        </w:rPr>
      </w:pPr>
      <w:r w:rsidRPr="003F10E6">
        <w:rPr>
          <w:rFonts w:ascii="Arial" w:hAnsi="Arial" w:cs="Arial"/>
          <w:sz w:val="22"/>
          <w:szCs w:val="22"/>
        </w:rPr>
        <w:t xml:space="preserve">tel. </w:t>
      </w:r>
      <w:r w:rsidR="00294F75">
        <w:rPr>
          <w:rFonts w:ascii="Arial" w:hAnsi="Arial" w:cs="Arial"/>
          <w:sz w:val="22"/>
          <w:szCs w:val="22"/>
        </w:rPr>
        <w:tab/>
      </w:r>
      <w:r w:rsidRPr="003F10E6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1B3B27" w:rsidRPr="003F10E6" w:rsidRDefault="001B3B27" w:rsidP="00890BBF">
      <w:pPr>
        <w:tabs>
          <w:tab w:val="left" w:pos="2127"/>
        </w:tabs>
        <w:autoSpaceDE w:val="0"/>
        <w:spacing w:after="240" w:line="360" w:lineRule="auto"/>
        <w:rPr>
          <w:rFonts w:ascii="Arial" w:hAnsi="Arial" w:cs="Arial"/>
          <w:sz w:val="22"/>
          <w:szCs w:val="22"/>
        </w:rPr>
      </w:pPr>
      <w:r w:rsidRPr="003F10E6">
        <w:rPr>
          <w:rFonts w:ascii="Arial" w:hAnsi="Arial" w:cs="Arial"/>
          <w:sz w:val="22"/>
          <w:szCs w:val="22"/>
        </w:rPr>
        <w:t xml:space="preserve">faks </w:t>
      </w:r>
      <w:r w:rsidRPr="003F10E6">
        <w:rPr>
          <w:rFonts w:ascii="Arial" w:hAnsi="Arial" w:cs="Arial"/>
          <w:sz w:val="22"/>
          <w:szCs w:val="22"/>
        </w:rPr>
        <w:tab/>
      </w:r>
      <w:r w:rsidR="00294F75">
        <w:rPr>
          <w:rFonts w:ascii="Arial" w:hAnsi="Arial" w:cs="Arial"/>
          <w:sz w:val="22"/>
          <w:szCs w:val="22"/>
        </w:rPr>
        <w:tab/>
      </w:r>
      <w:r w:rsidRPr="003F10E6">
        <w:rPr>
          <w:rFonts w:ascii="Arial" w:hAnsi="Arial" w:cs="Arial"/>
          <w:sz w:val="22"/>
          <w:szCs w:val="22"/>
        </w:rPr>
        <w:t>…………………………………</w:t>
      </w:r>
      <w:r w:rsidR="00294F75">
        <w:rPr>
          <w:rFonts w:ascii="Arial" w:hAnsi="Arial" w:cs="Arial"/>
          <w:sz w:val="22"/>
          <w:szCs w:val="22"/>
        </w:rPr>
        <w:t>.</w:t>
      </w:r>
      <w:r w:rsidRPr="003F10E6">
        <w:rPr>
          <w:rFonts w:ascii="Arial" w:hAnsi="Arial" w:cs="Arial"/>
          <w:sz w:val="22"/>
          <w:szCs w:val="22"/>
        </w:rPr>
        <w:t>.</w:t>
      </w:r>
    </w:p>
    <w:p w:rsidR="001B3B27" w:rsidRPr="001B3B27" w:rsidRDefault="001B3B27" w:rsidP="00890BBF">
      <w:pPr>
        <w:tabs>
          <w:tab w:val="left" w:pos="2127"/>
        </w:tabs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3F10E6">
        <w:rPr>
          <w:rFonts w:ascii="Arial" w:hAnsi="Arial" w:cs="Arial"/>
          <w:sz w:val="22"/>
          <w:szCs w:val="22"/>
        </w:rPr>
        <w:lastRenderedPageBreak/>
        <w:t>e-mail</w:t>
      </w:r>
      <w:r w:rsidRPr="001B3B27">
        <w:rPr>
          <w:rFonts w:ascii="Arial" w:hAnsi="Arial" w:cs="Arial"/>
          <w:sz w:val="20"/>
          <w:szCs w:val="20"/>
        </w:rPr>
        <w:t xml:space="preserve"> </w:t>
      </w:r>
      <w:r w:rsidRPr="001B3B27">
        <w:rPr>
          <w:rFonts w:ascii="Arial" w:hAnsi="Arial" w:cs="Arial"/>
          <w:sz w:val="20"/>
          <w:szCs w:val="20"/>
        </w:rPr>
        <w:tab/>
      </w:r>
      <w:r w:rsidR="00294F75">
        <w:rPr>
          <w:rFonts w:ascii="Arial" w:hAnsi="Arial" w:cs="Arial"/>
          <w:sz w:val="20"/>
          <w:szCs w:val="20"/>
        </w:rPr>
        <w:tab/>
      </w:r>
      <w:r w:rsidRPr="001B3B27">
        <w:rPr>
          <w:rFonts w:ascii="Arial" w:hAnsi="Arial" w:cs="Arial"/>
          <w:sz w:val="20"/>
          <w:szCs w:val="20"/>
        </w:rPr>
        <w:t>…………………………………</w:t>
      </w:r>
      <w:r w:rsidR="00294F75">
        <w:rPr>
          <w:rFonts w:ascii="Arial" w:hAnsi="Arial" w:cs="Arial"/>
          <w:sz w:val="20"/>
          <w:szCs w:val="20"/>
        </w:rPr>
        <w:t>…….</w:t>
      </w:r>
    </w:p>
    <w:p w:rsidR="001B3B27" w:rsidRPr="003F10E6" w:rsidRDefault="001B3B27" w:rsidP="00F53091">
      <w:pPr>
        <w:numPr>
          <w:ilvl w:val="0"/>
          <w:numId w:val="30"/>
        </w:numPr>
        <w:spacing w:after="240"/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3F10E6">
        <w:rPr>
          <w:rFonts w:ascii="Arial" w:hAnsi="Arial" w:cs="Arial"/>
          <w:b/>
          <w:bCs/>
          <w:sz w:val="22"/>
          <w:szCs w:val="22"/>
        </w:rPr>
        <w:t>Niniejsza oferta zawiera ………</w:t>
      </w:r>
      <w:r w:rsidR="00E4738C" w:rsidRPr="003F10E6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10E6">
        <w:rPr>
          <w:rFonts w:ascii="Arial" w:hAnsi="Arial" w:cs="Arial"/>
          <w:b/>
          <w:bCs/>
          <w:sz w:val="22"/>
          <w:szCs w:val="22"/>
        </w:rPr>
        <w:t xml:space="preserve">ponumerowanych stron. </w:t>
      </w:r>
    </w:p>
    <w:p w:rsidR="001B3B27" w:rsidRPr="003F10E6" w:rsidRDefault="001B3B27" w:rsidP="003F10E6">
      <w:pPr>
        <w:tabs>
          <w:tab w:val="left" w:pos="360"/>
        </w:tabs>
        <w:autoSpaceDE w:val="0"/>
        <w:spacing w:before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</w:p>
    <w:p w:rsidR="00435305" w:rsidRDefault="00435305" w:rsidP="001B3B2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35305" w:rsidRPr="001B3B27" w:rsidRDefault="00435305" w:rsidP="001B3B2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0BBF" w:rsidRDefault="00890BBF" w:rsidP="00E4738C">
      <w:pPr>
        <w:tabs>
          <w:tab w:val="left" w:pos="5954"/>
        </w:tabs>
        <w:autoSpaceDE w:val="0"/>
        <w:spacing w:line="200" w:lineRule="exact"/>
        <w:rPr>
          <w:rFonts w:ascii="Arial" w:hAnsi="Arial" w:cs="Arial"/>
          <w:sz w:val="20"/>
          <w:szCs w:val="20"/>
        </w:rPr>
      </w:pPr>
    </w:p>
    <w:p w:rsidR="00890BBF" w:rsidRDefault="00890BBF" w:rsidP="00E4738C">
      <w:pPr>
        <w:tabs>
          <w:tab w:val="left" w:pos="5954"/>
        </w:tabs>
        <w:autoSpaceDE w:val="0"/>
        <w:spacing w:line="200" w:lineRule="exact"/>
        <w:rPr>
          <w:rFonts w:ascii="Arial" w:hAnsi="Arial" w:cs="Arial"/>
          <w:sz w:val="20"/>
          <w:szCs w:val="20"/>
        </w:rPr>
      </w:pPr>
    </w:p>
    <w:p w:rsidR="00890BBF" w:rsidRDefault="00890BBF" w:rsidP="00E4738C">
      <w:pPr>
        <w:tabs>
          <w:tab w:val="left" w:pos="5954"/>
        </w:tabs>
        <w:autoSpaceDE w:val="0"/>
        <w:spacing w:line="200" w:lineRule="exact"/>
        <w:rPr>
          <w:rFonts w:ascii="Arial" w:hAnsi="Arial" w:cs="Arial"/>
          <w:sz w:val="20"/>
          <w:szCs w:val="20"/>
        </w:rPr>
      </w:pPr>
    </w:p>
    <w:p w:rsidR="001B3B27" w:rsidRPr="001B3B27" w:rsidRDefault="001B3B27" w:rsidP="00E4738C">
      <w:pPr>
        <w:tabs>
          <w:tab w:val="left" w:pos="5954"/>
        </w:tabs>
        <w:autoSpaceDE w:val="0"/>
        <w:spacing w:line="200" w:lineRule="exact"/>
        <w:rPr>
          <w:rFonts w:ascii="Arial" w:hAnsi="Arial" w:cs="Arial"/>
          <w:i/>
          <w:iCs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 xml:space="preserve">……..........................., dnia ............................. </w:t>
      </w:r>
      <w:r w:rsidRPr="001B3B27">
        <w:rPr>
          <w:rFonts w:ascii="Arial" w:hAnsi="Arial" w:cs="Arial"/>
          <w:sz w:val="20"/>
          <w:szCs w:val="20"/>
        </w:rPr>
        <w:tab/>
        <w:t>…………………………..………………</w:t>
      </w:r>
    </w:p>
    <w:p w:rsidR="00E11AD4" w:rsidRPr="001B3B27" w:rsidRDefault="001B3B27" w:rsidP="00E11AD4">
      <w:pPr>
        <w:tabs>
          <w:tab w:val="left" w:pos="6593"/>
        </w:tabs>
        <w:autoSpaceDE w:val="0"/>
        <w:spacing w:line="200" w:lineRule="exact"/>
        <w:ind w:left="6663" w:hanging="6313"/>
        <w:rPr>
          <w:rFonts w:ascii="Arial" w:hAnsi="Arial" w:cs="Arial"/>
          <w:sz w:val="16"/>
          <w:szCs w:val="16"/>
        </w:rPr>
      </w:pPr>
      <w:r w:rsidRPr="001B3B27">
        <w:rPr>
          <w:rFonts w:ascii="Arial" w:hAnsi="Arial" w:cs="Arial"/>
          <w:i/>
          <w:iCs/>
          <w:sz w:val="16"/>
          <w:szCs w:val="16"/>
        </w:rPr>
        <w:t>(</w:t>
      </w:r>
      <w:r w:rsidR="00E4738C">
        <w:rPr>
          <w:rFonts w:ascii="Arial" w:hAnsi="Arial" w:cs="Arial"/>
          <w:i/>
          <w:iCs/>
          <w:sz w:val="16"/>
          <w:szCs w:val="16"/>
        </w:rPr>
        <w:t>miejscowość</w:t>
      </w:r>
      <w:r w:rsidRPr="001B3B27">
        <w:rPr>
          <w:rFonts w:ascii="Arial" w:hAnsi="Arial" w:cs="Arial"/>
          <w:i/>
          <w:iCs/>
          <w:sz w:val="16"/>
          <w:szCs w:val="16"/>
        </w:rPr>
        <w:t>)</w:t>
      </w:r>
      <w:r w:rsidR="00E11AD4">
        <w:rPr>
          <w:rFonts w:ascii="Arial" w:hAnsi="Arial" w:cs="Arial"/>
          <w:i/>
          <w:iCs/>
          <w:sz w:val="16"/>
          <w:szCs w:val="16"/>
        </w:rPr>
        <w:tab/>
      </w:r>
      <w:r w:rsidR="00E11AD4" w:rsidRPr="001B3B27">
        <w:rPr>
          <w:rFonts w:ascii="Arial" w:hAnsi="Arial" w:cs="Arial"/>
          <w:i/>
          <w:iCs/>
          <w:sz w:val="16"/>
          <w:szCs w:val="16"/>
        </w:rPr>
        <w:t>(</w:t>
      </w:r>
      <w:r w:rsidR="00E11AD4">
        <w:rPr>
          <w:rFonts w:ascii="Arial" w:hAnsi="Arial" w:cs="Arial"/>
          <w:i/>
          <w:iCs/>
          <w:sz w:val="16"/>
          <w:szCs w:val="16"/>
        </w:rPr>
        <w:t>podpis osoby/osób u</w:t>
      </w:r>
      <w:r w:rsidR="000A1797">
        <w:rPr>
          <w:rFonts w:ascii="Arial" w:hAnsi="Arial" w:cs="Arial"/>
          <w:i/>
          <w:iCs/>
          <w:sz w:val="16"/>
          <w:szCs w:val="16"/>
        </w:rPr>
        <w:t>prawnionych do reprezentowania O</w:t>
      </w:r>
      <w:r w:rsidR="00E11AD4">
        <w:rPr>
          <w:rFonts w:ascii="Arial" w:hAnsi="Arial" w:cs="Arial"/>
          <w:i/>
          <w:iCs/>
          <w:sz w:val="16"/>
          <w:szCs w:val="16"/>
        </w:rPr>
        <w:t>ferenta</w:t>
      </w:r>
      <w:r w:rsidR="00E11AD4" w:rsidRPr="001B3B27">
        <w:rPr>
          <w:rFonts w:ascii="Arial" w:hAnsi="Arial" w:cs="Arial"/>
          <w:i/>
          <w:iCs/>
          <w:sz w:val="16"/>
          <w:szCs w:val="16"/>
        </w:rPr>
        <w:t>)</w:t>
      </w:r>
    </w:p>
    <w:p w:rsidR="001B3B27" w:rsidRPr="001B3B27" w:rsidRDefault="001B3B27" w:rsidP="00E11AD4">
      <w:pPr>
        <w:tabs>
          <w:tab w:val="left" w:pos="7088"/>
        </w:tabs>
        <w:autoSpaceDE w:val="0"/>
        <w:spacing w:line="200" w:lineRule="exact"/>
        <w:ind w:left="284"/>
        <w:rPr>
          <w:rFonts w:ascii="Arial" w:hAnsi="Arial" w:cs="Arial"/>
          <w:sz w:val="16"/>
          <w:szCs w:val="16"/>
        </w:rPr>
      </w:pPr>
    </w:p>
    <w:p w:rsidR="001B3B27" w:rsidRDefault="001B3B27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1B3B27" w:rsidRDefault="001B3B27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0E1EFB" w:rsidRDefault="000E1EF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5404D1" w:rsidRDefault="005404D1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B2140B" w:rsidRDefault="00B2140B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5404D1" w:rsidRDefault="005404D1" w:rsidP="001B3B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426C54" w:rsidRDefault="00426C54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0744E9" w:rsidRDefault="000744E9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0744E9" w:rsidRDefault="000744E9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1B3B27" w:rsidRPr="00890BBF" w:rsidRDefault="00890BBF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890BBF">
        <w:rPr>
          <w:rFonts w:ascii="Arial" w:hAnsi="Arial" w:cs="Arial"/>
          <w:b/>
          <w:bCs/>
          <w:sz w:val="22"/>
          <w:szCs w:val="22"/>
        </w:rPr>
        <w:lastRenderedPageBreak/>
        <w:t>Z</w:t>
      </w:r>
      <w:r w:rsidR="001B3B27" w:rsidRPr="00890BBF">
        <w:rPr>
          <w:rFonts w:ascii="Arial" w:hAnsi="Arial" w:cs="Arial"/>
          <w:b/>
          <w:bCs/>
          <w:sz w:val="22"/>
          <w:szCs w:val="22"/>
        </w:rPr>
        <w:t xml:space="preserve">AŁĄCZNIK NR 2 </w:t>
      </w:r>
    </w:p>
    <w:p w:rsidR="001B3B27" w:rsidRPr="00890BBF" w:rsidRDefault="001B3B27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 xml:space="preserve">do warunków przetargowych </w:t>
      </w:r>
    </w:p>
    <w:p w:rsidR="001B3B27" w:rsidRPr="00890BBF" w:rsidRDefault="007D5EE8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postępowania nr</w:t>
      </w:r>
      <w:r w:rsidR="00E11AD4" w:rsidRPr="00890BBF">
        <w:rPr>
          <w:rFonts w:ascii="Arial" w:hAnsi="Arial" w:cs="Arial"/>
          <w:bCs/>
          <w:sz w:val="22"/>
          <w:szCs w:val="22"/>
        </w:rPr>
        <w:t xml:space="preserve"> </w:t>
      </w:r>
      <w:r w:rsidR="00426C54">
        <w:rPr>
          <w:rFonts w:ascii="Arial" w:hAnsi="Arial" w:cs="Arial"/>
          <w:bCs/>
          <w:sz w:val="22"/>
          <w:szCs w:val="22"/>
        </w:rPr>
        <w:t>SKM</w:t>
      </w:r>
      <w:r w:rsidR="00EA66B1">
        <w:rPr>
          <w:rFonts w:ascii="Arial" w:hAnsi="Arial" w:cs="Arial"/>
          <w:bCs/>
          <w:sz w:val="22"/>
          <w:szCs w:val="22"/>
        </w:rPr>
        <w:t xml:space="preserve">-ZW / </w:t>
      </w:r>
      <w:r w:rsidR="00506113" w:rsidRPr="00506113">
        <w:rPr>
          <w:rFonts w:ascii="Arial" w:hAnsi="Arial" w:cs="Arial"/>
          <w:sz w:val="22"/>
          <w:szCs w:val="22"/>
        </w:rPr>
        <w:t>1</w:t>
      </w:r>
      <w:r w:rsidR="002508B0">
        <w:rPr>
          <w:rFonts w:ascii="Arial" w:hAnsi="Arial" w:cs="Arial"/>
          <w:sz w:val="22"/>
          <w:szCs w:val="22"/>
        </w:rPr>
        <w:t>7</w:t>
      </w:r>
      <w:r w:rsidR="001B3B27" w:rsidRPr="00890BBF">
        <w:rPr>
          <w:rFonts w:ascii="Arial" w:hAnsi="Arial" w:cs="Arial"/>
          <w:sz w:val="22"/>
          <w:szCs w:val="22"/>
        </w:rPr>
        <w:t xml:space="preserve"> </w:t>
      </w:r>
    </w:p>
    <w:p w:rsidR="003175EC" w:rsidRPr="001B3B27" w:rsidRDefault="003175EC" w:rsidP="003175E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ind w:left="360"/>
        <w:jc w:val="right"/>
        <w:rPr>
          <w:rFonts w:ascii="Arial" w:hAnsi="Arial" w:cs="Arial"/>
          <w:b/>
          <w:bCs/>
          <w:sz w:val="20"/>
          <w:szCs w:val="20"/>
        </w:rPr>
      </w:pPr>
    </w:p>
    <w:p w:rsidR="003175EC" w:rsidRPr="001B3B27" w:rsidRDefault="003175EC" w:rsidP="003175EC">
      <w:pPr>
        <w:tabs>
          <w:tab w:val="left" w:pos="4253"/>
        </w:tabs>
        <w:spacing w:line="160" w:lineRule="exact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……………………..………………………</w:t>
      </w:r>
      <w:r w:rsidRPr="001B3B27">
        <w:rPr>
          <w:rFonts w:ascii="Arial" w:hAnsi="Arial" w:cs="Arial"/>
          <w:sz w:val="20"/>
          <w:szCs w:val="20"/>
        </w:rPr>
        <w:tab/>
        <w:t>………………………………………….dnia ………………..</w:t>
      </w:r>
    </w:p>
    <w:p w:rsidR="003175EC" w:rsidRPr="001B3B27" w:rsidRDefault="003175EC" w:rsidP="003175EC">
      <w:pPr>
        <w:tabs>
          <w:tab w:val="left" w:pos="5529"/>
        </w:tabs>
        <w:spacing w:line="160" w:lineRule="exact"/>
        <w:ind w:left="993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(pieczęć </w:t>
      </w:r>
      <w:r w:rsidR="000A1797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  <w:r w:rsidRPr="001B3B27">
        <w:rPr>
          <w:rFonts w:ascii="Arial" w:hAnsi="Arial" w:cs="Arial"/>
          <w:i/>
          <w:sz w:val="16"/>
          <w:szCs w:val="16"/>
        </w:rPr>
        <w:tab/>
        <w:t>(miejscowość)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160" w:lineRule="exact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(dane </w:t>
      </w:r>
      <w:r w:rsidR="000A1797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B3B27" w:rsidRPr="00890BBF" w:rsidRDefault="001B3B27" w:rsidP="001B3B27">
      <w:pPr>
        <w:spacing w:line="360" w:lineRule="auto"/>
        <w:ind w:left="360"/>
        <w:jc w:val="center"/>
        <w:rPr>
          <w:rFonts w:ascii="Arial" w:hAnsi="Arial" w:cs="Arial"/>
          <w:b/>
        </w:rPr>
      </w:pPr>
      <w:r w:rsidRPr="00890BBF">
        <w:rPr>
          <w:rFonts w:ascii="Arial" w:hAnsi="Arial" w:cs="Arial"/>
          <w:b/>
        </w:rPr>
        <w:t>OŚWIADCZENIE</w:t>
      </w:r>
    </w:p>
    <w:p w:rsidR="001B3B27" w:rsidRPr="001B3B27" w:rsidRDefault="001B3B27" w:rsidP="001B3B27">
      <w:pPr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1B3B27" w:rsidRPr="001B3B27" w:rsidRDefault="001B3B27" w:rsidP="001B3B27">
      <w:pPr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1B3B27" w:rsidRPr="00890BBF" w:rsidRDefault="00890BBF" w:rsidP="001B3B27">
      <w:pPr>
        <w:tabs>
          <w:tab w:val="left" w:pos="2268"/>
        </w:tabs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</w:t>
      </w:r>
      <w:r w:rsidR="001B3B27" w:rsidRPr="00890BB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:rsidR="001B3B27" w:rsidRPr="00890BBF" w:rsidRDefault="001B3B27" w:rsidP="001B3B27">
      <w:pPr>
        <w:tabs>
          <w:tab w:val="left" w:pos="2268"/>
        </w:tabs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legitymująca/y się…………………..……………….serii…………………….Nr……………………</w:t>
      </w:r>
    </w:p>
    <w:p w:rsidR="001B3B27" w:rsidRPr="00890BBF" w:rsidRDefault="001B3B27" w:rsidP="001B3B27">
      <w:pPr>
        <w:tabs>
          <w:tab w:val="left" w:pos="2268"/>
        </w:tabs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reprezentujący………………………………………………………...……………………………….</w:t>
      </w:r>
    </w:p>
    <w:p w:rsidR="001B3B27" w:rsidRDefault="001B3B27" w:rsidP="001B3B27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………………………………………………………………………………………...…………………</w:t>
      </w:r>
    </w:p>
    <w:p w:rsidR="00890BBF" w:rsidRPr="00890BBF" w:rsidRDefault="00890BBF" w:rsidP="001B3B27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:rsidR="001B3B27" w:rsidRPr="00890BBF" w:rsidRDefault="001B3B27" w:rsidP="001B3B27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oświadczam, że zapoznałem/am się i akceptuję warunki przetargu na zbycie wierzytel</w:t>
      </w:r>
      <w:r w:rsidR="00B2140B">
        <w:rPr>
          <w:rFonts w:ascii="Arial" w:hAnsi="Arial" w:cs="Arial"/>
          <w:sz w:val="22"/>
          <w:szCs w:val="22"/>
        </w:rPr>
        <w:t xml:space="preserve">ności przysługujących Spółce </w:t>
      </w:r>
      <w:r w:rsidR="00426C54" w:rsidRPr="00576BBF">
        <w:rPr>
          <w:rFonts w:ascii="Arial" w:hAnsi="Arial" w:cs="Arial"/>
          <w:bCs/>
          <w:sz w:val="22"/>
          <w:szCs w:val="22"/>
        </w:rPr>
        <w:t>PKP Szybka Kolej Miejska w Trójmieście sp. z o. o.</w:t>
      </w:r>
      <w:r w:rsidR="00426C54">
        <w:rPr>
          <w:rFonts w:ascii="Arial" w:hAnsi="Arial" w:cs="Arial"/>
          <w:bCs/>
          <w:sz w:val="22"/>
          <w:szCs w:val="22"/>
        </w:rPr>
        <w:t xml:space="preserve"> </w:t>
      </w:r>
      <w:r w:rsidRPr="00890BBF">
        <w:rPr>
          <w:rFonts w:ascii="Arial" w:hAnsi="Arial" w:cs="Arial"/>
          <w:sz w:val="22"/>
          <w:szCs w:val="22"/>
        </w:rPr>
        <w:t>z tytułu niedopełnienia przez podróżnych obowiązku uiszczenia należności przewozowych</w:t>
      </w:r>
      <w:r w:rsidR="00E45D24">
        <w:rPr>
          <w:rFonts w:ascii="Arial" w:hAnsi="Arial" w:cs="Arial"/>
          <w:sz w:val="22"/>
          <w:szCs w:val="22"/>
        </w:rPr>
        <w:t xml:space="preserve">, </w:t>
      </w:r>
      <w:r w:rsidR="00E45D24" w:rsidRPr="00E45D24">
        <w:rPr>
          <w:rFonts w:ascii="Arial" w:hAnsi="Arial" w:cs="Arial"/>
          <w:bCs/>
          <w:sz w:val="22"/>
          <w:szCs w:val="22"/>
        </w:rPr>
        <w:t xml:space="preserve">potwierdzonych prawomocnymi </w:t>
      </w:r>
      <w:r w:rsidR="009E2D2F" w:rsidRPr="009E2D2F">
        <w:rPr>
          <w:rFonts w:ascii="Arial" w:hAnsi="Arial" w:cs="Arial"/>
          <w:bCs/>
          <w:sz w:val="22"/>
          <w:szCs w:val="22"/>
        </w:rPr>
        <w:t xml:space="preserve">nakazami zapłaty/wyrokami sądowymi  </w:t>
      </w:r>
      <w:r w:rsidR="00E45D24" w:rsidRPr="00E45D24">
        <w:rPr>
          <w:rFonts w:ascii="Arial" w:hAnsi="Arial" w:cs="Arial"/>
          <w:bCs/>
          <w:sz w:val="22"/>
          <w:szCs w:val="22"/>
        </w:rPr>
        <w:t>wydanymi w okresie od</w:t>
      </w:r>
      <w:r w:rsidR="00E45D24">
        <w:rPr>
          <w:rFonts w:ascii="Arial" w:hAnsi="Arial" w:cs="Arial"/>
          <w:bCs/>
          <w:sz w:val="22"/>
          <w:szCs w:val="22"/>
        </w:rPr>
        <w:t xml:space="preserve"> </w:t>
      </w:r>
      <w:r w:rsidR="00E45D24" w:rsidRPr="00E45D24">
        <w:rPr>
          <w:rFonts w:ascii="Arial" w:hAnsi="Arial" w:cs="Arial"/>
          <w:bCs/>
          <w:sz w:val="22"/>
          <w:szCs w:val="22"/>
        </w:rPr>
        <w:t>200</w:t>
      </w:r>
      <w:r w:rsidR="000744E9">
        <w:rPr>
          <w:rFonts w:ascii="Arial" w:hAnsi="Arial" w:cs="Arial"/>
          <w:bCs/>
          <w:sz w:val="22"/>
          <w:szCs w:val="22"/>
        </w:rPr>
        <w:t>2</w:t>
      </w:r>
      <w:r w:rsidR="00E45D24" w:rsidRPr="00E45D24">
        <w:rPr>
          <w:rFonts w:ascii="Arial" w:hAnsi="Arial" w:cs="Arial"/>
          <w:bCs/>
          <w:sz w:val="22"/>
          <w:szCs w:val="22"/>
        </w:rPr>
        <w:t xml:space="preserve"> do 20</w:t>
      </w:r>
      <w:r w:rsidR="00294F75">
        <w:rPr>
          <w:rFonts w:ascii="Arial" w:hAnsi="Arial" w:cs="Arial"/>
          <w:bCs/>
          <w:sz w:val="22"/>
          <w:szCs w:val="22"/>
        </w:rPr>
        <w:t>1</w:t>
      </w:r>
      <w:r w:rsidR="000744E9">
        <w:rPr>
          <w:rFonts w:ascii="Arial" w:hAnsi="Arial" w:cs="Arial"/>
          <w:bCs/>
          <w:sz w:val="22"/>
          <w:szCs w:val="22"/>
        </w:rPr>
        <w:t>5</w:t>
      </w:r>
      <w:r w:rsidR="00E45D24">
        <w:rPr>
          <w:rFonts w:ascii="Arial" w:hAnsi="Arial" w:cs="Arial"/>
          <w:bCs/>
          <w:sz w:val="22"/>
          <w:szCs w:val="22"/>
        </w:rPr>
        <w:t xml:space="preserve"> </w:t>
      </w:r>
      <w:r w:rsidR="00E45D24" w:rsidRPr="00E45D24">
        <w:rPr>
          <w:rFonts w:ascii="Arial" w:hAnsi="Arial" w:cs="Arial"/>
          <w:bCs/>
          <w:sz w:val="22"/>
          <w:szCs w:val="22"/>
        </w:rPr>
        <w:t>roku.</w:t>
      </w:r>
    </w:p>
    <w:p w:rsidR="001B3B27" w:rsidRPr="001B3B27" w:rsidRDefault="001B3B27" w:rsidP="001B3B2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1B3B2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1B3B2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1B3B27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240" w:lineRule="exact"/>
        <w:ind w:left="360"/>
        <w:jc w:val="both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180" w:lineRule="exact"/>
        <w:ind w:left="4961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…………………………………………….</w:t>
      </w:r>
    </w:p>
    <w:p w:rsidR="003175EC" w:rsidRPr="00890BBF" w:rsidRDefault="001B3B27" w:rsidP="001B3B27">
      <w:pPr>
        <w:spacing w:line="180" w:lineRule="exact"/>
        <w:ind w:left="4961"/>
        <w:jc w:val="center"/>
        <w:rPr>
          <w:rFonts w:ascii="Arial" w:hAnsi="Arial" w:cs="Arial"/>
          <w:sz w:val="18"/>
          <w:szCs w:val="18"/>
        </w:rPr>
      </w:pPr>
      <w:r w:rsidRPr="00890BBF">
        <w:rPr>
          <w:rFonts w:ascii="Arial" w:hAnsi="Arial" w:cs="Arial"/>
          <w:sz w:val="18"/>
          <w:szCs w:val="18"/>
        </w:rPr>
        <w:t>(podpis osoby składającej oświadczenie)</w:t>
      </w:r>
    </w:p>
    <w:p w:rsidR="001B3B27" w:rsidRPr="00890BBF" w:rsidRDefault="003175EC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16"/>
          <w:szCs w:val="16"/>
        </w:rPr>
        <w:br w:type="page"/>
      </w:r>
      <w:r w:rsidRPr="00890BBF">
        <w:rPr>
          <w:rFonts w:ascii="Arial" w:hAnsi="Arial" w:cs="Arial"/>
          <w:b/>
          <w:bCs/>
          <w:sz w:val="22"/>
          <w:szCs w:val="22"/>
        </w:rPr>
        <w:lastRenderedPageBreak/>
        <w:t>ZAŁĄCZNIK NR 3</w:t>
      </w:r>
    </w:p>
    <w:p w:rsidR="001B3B27" w:rsidRPr="00890BBF" w:rsidRDefault="001B3B27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do warunków przetargowych</w:t>
      </w:r>
    </w:p>
    <w:p w:rsidR="001B3B27" w:rsidRPr="00890BBF" w:rsidRDefault="001B3B27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postępowani</w:t>
      </w:r>
      <w:r w:rsidR="00610D00" w:rsidRPr="00890BBF">
        <w:rPr>
          <w:rFonts w:ascii="Arial" w:hAnsi="Arial" w:cs="Arial"/>
          <w:bCs/>
          <w:sz w:val="22"/>
          <w:szCs w:val="22"/>
        </w:rPr>
        <w:t xml:space="preserve">a nr </w:t>
      </w:r>
      <w:r w:rsidR="00426C54">
        <w:rPr>
          <w:rFonts w:ascii="Arial" w:hAnsi="Arial" w:cs="Arial"/>
          <w:bCs/>
          <w:sz w:val="22"/>
          <w:szCs w:val="22"/>
        </w:rPr>
        <w:t>SKM</w:t>
      </w:r>
      <w:r w:rsidR="00EA66B1">
        <w:rPr>
          <w:rFonts w:ascii="Arial" w:hAnsi="Arial" w:cs="Arial"/>
          <w:bCs/>
          <w:sz w:val="22"/>
          <w:szCs w:val="22"/>
        </w:rPr>
        <w:t>-ZW</w:t>
      </w:r>
      <w:r w:rsidR="00506113" w:rsidRPr="00506113">
        <w:rPr>
          <w:rFonts w:ascii="Arial" w:hAnsi="Arial" w:cs="Arial"/>
          <w:sz w:val="22"/>
          <w:szCs w:val="22"/>
        </w:rPr>
        <w:t>/1</w:t>
      </w:r>
      <w:r w:rsidR="002508B0">
        <w:rPr>
          <w:rFonts w:ascii="Arial" w:hAnsi="Arial" w:cs="Arial"/>
          <w:sz w:val="22"/>
          <w:szCs w:val="22"/>
        </w:rPr>
        <w:t>7</w:t>
      </w:r>
    </w:p>
    <w:p w:rsidR="003175EC" w:rsidRPr="00890BBF" w:rsidRDefault="003175EC" w:rsidP="003175E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ind w:left="360"/>
        <w:jc w:val="right"/>
        <w:rPr>
          <w:rFonts w:ascii="Arial" w:hAnsi="Arial" w:cs="Arial"/>
          <w:b/>
          <w:bCs/>
          <w:sz w:val="20"/>
          <w:szCs w:val="20"/>
        </w:rPr>
      </w:pPr>
    </w:p>
    <w:p w:rsidR="003175EC" w:rsidRPr="001B3B27" w:rsidRDefault="003175EC" w:rsidP="003175EC">
      <w:pPr>
        <w:tabs>
          <w:tab w:val="left" w:pos="4253"/>
        </w:tabs>
        <w:spacing w:line="160" w:lineRule="exact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……………………..………………………</w:t>
      </w:r>
      <w:r w:rsidRPr="001B3B27">
        <w:rPr>
          <w:rFonts w:ascii="Arial" w:hAnsi="Arial" w:cs="Arial"/>
          <w:sz w:val="20"/>
          <w:szCs w:val="20"/>
        </w:rPr>
        <w:tab/>
        <w:t>………………………………………….dnia ………………..</w:t>
      </w:r>
    </w:p>
    <w:p w:rsidR="003175EC" w:rsidRPr="001B3B27" w:rsidRDefault="003175EC" w:rsidP="003175EC">
      <w:pPr>
        <w:tabs>
          <w:tab w:val="left" w:pos="5529"/>
        </w:tabs>
        <w:spacing w:line="160" w:lineRule="exact"/>
        <w:ind w:left="993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(pieczęć </w:t>
      </w:r>
      <w:r w:rsidR="000A1797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  <w:r w:rsidRPr="001B3B27">
        <w:rPr>
          <w:rFonts w:ascii="Arial" w:hAnsi="Arial" w:cs="Arial"/>
          <w:i/>
          <w:sz w:val="16"/>
          <w:szCs w:val="16"/>
        </w:rPr>
        <w:tab/>
        <w:t>(miejscowość)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160" w:lineRule="exact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(dane </w:t>
      </w:r>
      <w:r w:rsidR="000A1797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</w:p>
    <w:p w:rsidR="003175EC" w:rsidRPr="001B3B27" w:rsidRDefault="003175EC" w:rsidP="003175EC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Pr="001B3B27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75EC" w:rsidRDefault="003175EC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233F" w:rsidRPr="001B3B27" w:rsidRDefault="0024233F" w:rsidP="003175E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b/>
        </w:rPr>
      </w:pPr>
      <w:r w:rsidRPr="001B3B27">
        <w:rPr>
          <w:rFonts w:ascii="Arial" w:hAnsi="Arial" w:cs="Arial"/>
          <w:b/>
        </w:rPr>
        <w:t>OŚWIADCZENIE</w:t>
      </w:r>
    </w:p>
    <w:p w:rsidR="001B3B27" w:rsidRPr="001B3B27" w:rsidRDefault="001B3B27" w:rsidP="001B3B27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B3B27" w:rsidRPr="00890BBF" w:rsidRDefault="001B3B27" w:rsidP="00CA605D">
      <w:pPr>
        <w:spacing w:line="440" w:lineRule="exact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W nawiązaniu do złożonej oferty na nabycie wierzytelno</w:t>
      </w:r>
      <w:r w:rsidR="003175EC" w:rsidRPr="00890BBF">
        <w:rPr>
          <w:rFonts w:ascii="Arial" w:hAnsi="Arial" w:cs="Arial"/>
          <w:sz w:val="22"/>
          <w:szCs w:val="22"/>
        </w:rPr>
        <w:t>ści nr postępowania</w:t>
      </w:r>
      <w:r w:rsidR="00610D00" w:rsidRPr="00890BBF">
        <w:rPr>
          <w:rFonts w:ascii="Arial" w:hAnsi="Arial" w:cs="Arial"/>
          <w:sz w:val="22"/>
          <w:szCs w:val="22"/>
        </w:rPr>
        <w:t xml:space="preserve"> </w:t>
      </w:r>
      <w:r w:rsidR="00426C54">
        <w:rPr>
          <w:rFonts w:ascii="Arial" w:hAnsi="Arial" w:cs="Arial"/>
          <w:sz w:val="22"/>
          <w:szCs w:val="22"/>
        </w:rPr>
        <w:t>SKM</w:t>
      </w:r>
      <w:r w:rsidR="00EA66B1">
        <w:rPr>
          <w:rFonts w:ascii="Arial" w:hAnsi="Arial" w:cs="Arial"/>
          <w:sz w:val="22"/>
          <w:szCs w:val="22"/>
        </w:rPr>
        <w:t>-ZW/</w:t>
      </w:r>
      <w:r w:rsidR="00506113" w:rsidRPr="00506113">
        <w:rPr>
          <w:rFonts w:ascii="Arial" w:hAnsi="Arial" w:cs="Arial"/>
          <w:sz w:val="22"/>
          <w:szCs w:val="22"/>
        </w:rPr>
        <w:t>1</w:t>
      </w:r>
      <w:r w:rsidR="002508B0">
        <w:rPr>
          <w:rFonts w:ascii="Arial" w:hAnsi="Arial" w:cs="Arial"/>
          <w:sz w:val="22"/>
          <w:szCs w:val="22"/>
        </w:rPr>
        <w:t>7</w:t>
      </w:r>
      <w:r w:rsidR="00506113">
        <w:rPr>
          <w:rFonts w:ascii="Arial" w:hAnsi="Arial" w:cs="Arial"/>
          <w:sz w:val="22"/>
          <w:szCs w:val="22"/>
        </w:rPr>
        <w:t xml:space="preserve"> </w:t>
      </w:r>
      <w:r w:rsidRPr="00890BBF">
        <w:rPr>
          <w:rFonts w:ascii="Arial" w:hAnsi="Arial" w:cs="Arial"/>
          <w:sz w:val="22"/>
          <w:szCs w:val="22"/>
        </w:rPr>
        <w:t>zobowiązuję się do pokrycia wszelkich podatków i opłat związanych z nabyciem przedmiotowych wierzytelności.</w:t>
      </w:r>
    </w:p>
    <w:p w:rsidR="001B3B27" w:rsidRPr="00890BBF" w:rsidRDefault="001B3B27" w:rsidP="001B3B27">
      <w:pPr>
        <w:spacing w:line="360" w:lineRule="auto"/>
        <w:ind w:firstLine="708"/>
        <w:rPr>
          <w:rFonts w:ascii="Arial" w:hAnsi="Arial" w:cs="Arial"/>
          <w:sz w:val="22"/>
          <w:szCs w:val="22"/>
        </w:rPr>
      </w:pPr>
    </w:p>
    <w:p w:rsidR="001B3B27" w:rsidRPr="001B3B27" w:rsidRDefault="001B3B27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1B3B27" w:rsidRDefault="001B3B27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Pr="001B3B27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1B3B27" w:rsidRDefault="001B3B27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24233F" w:rsidRPr="001B3B27" w:rsidRDefault="0024233F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1B3B27" w:rsidRPr="001B3B27" w:rsidRDefault="001B3B27" w:rsidP="0024233F">
      <w:pPr>
        <w:tabs>
          <w:tab w:val="left" w:pos="5103"/>
        </w:tabs>
        <w:spacing w:line="160" w:lineRule="exact"/>
        <w:jc w:val="right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24233F" w:rsidRDefault="001B3B27" w:rsidP="0024233F">
      <w:pPr>
        <w:tabs>
          <w:tab w:val="left" w:pos="5812"/>
        </w:tabs>
        <w:spacing w:line="160" w:lineRule="exact"/>
        <w:ind w:left="6521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(podpis osoby/osób </w:t>
      </w:r>
      <w:r w:rsidR="0024233F">
        <w:rPr>
          <w:rFonts w:ascii="Arial" w:hAnsi="Arial" w:cs="Arial"/>
          <w:i/>
          <w:sz w:val="16"/>
          <w:szCs w:val="16"/>
        </w:rPr>
        <w:t>upoważnionych</w:t>
      </w:r>
    </w:p>
    <w:p w:rsidR="0024233F" w:rsidRDefault="000A1797" w:rsidP="0024233F">
      <w:pPr>
        <w:tabs>
          <w:tab w:val="left" w:pos="5812"/>
        </w:tabs>
        <w:spacing w:line="160" w:lineRule="exact"/>
        <w:ind w:left="666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do reprezentowania O</w:t>
      </w:r>
      <w:r w:rsidR="0024233F">
        <w:rPr>
          <w:rFonts w:ascii="Arial" w:hAnsi="Arial" w:cs="Arial"/>
          <w:i/>
          <w:sz w:val="16"/>
          <w:szCs w:val="16"/>
        </w:rPr>
        <w:t>ferenta)</w:t>
      </w:r>
    </w:p>
    <w:p w:rsidR="001B3B27" w:rsidRPr="00890BBF" w:rsidRDefault="0024233F" w:rsidP="00890BB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br w:type="page"/>
      </w:r>
      <w:r w:rsidR="001B3B27" w:rsidRPr="00890BBF">
        <w:rPr>
          <w:rFonts w:ascii="Arial" w:hAnsi="Arial" w:cs="Arial"/>
          <w:b/>
          <w:bCs/>
          <w:sz w:val="22"/>
          <w:szCs w:val="22"/>
        </w:rPr>
        <w:lastRenderedPageBreak/>
        <w:t>ZAŁĄ</w:t>
      </w:r>
      <w:r w:rsidRPr="00890BBF">
        <w:rPr>
          <w:rFonts w:ascii="Arial" w:hAnsi="Arial" w:cs="Arial"/>
          <w:b/>
          <w:bCs/>
          <w:sz w:val="22"/>
          <w:szCs w:val="22"/>
        </w:rPr>
        <w:t>CZNIK NR 4</w:t>
      </w:r>
    </w:p>
    <w:p w:rsidR="001B3B27" w:rsidRPr="00890BBF" w:rsidRDefault="0024233F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do warunków przetargowych</w:t>
      </w:r>
    </w:p>
    <w:p w:rsidR="001B3B27" w:rsidRPr="00890BBF" w:rsidRDefault="00610D00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 xml:space="preserve">postępowania nr </w:t>
      </w:r>
      <w:r w:rsidR="00426C54">
        <w:rPr>
          <w:rFonts w:ascii="Arial" w:hAnsi="Arial" w:cs="Arial"/>
          <w:bCs/>
          <w:sz w:val="22"/>
          <w:szCs w:val="22"/>
        </w:rPr>
        <w:t>SKM</w:t>
      </w:r>
      <w:r w:rsidR="00EA66B1">
        <w:rPr>
          <w:rFonts w:ascii="Arial" w:hAnsi="Arial" w:cs="Arial"/>
          <w:bCs/>
          <w:sz w:val="22"/>
          <w:szCs w:val="22"/>
        </w:rPr>
        <w:t>-ZW/</w:t>
      </w:r>
      <w:r w:rsidR="002508B0">
        <w:rPr>
          <w:rFonts w:ascii="Arial" w:hAnsi="Arial" w:cs="Arial"/>
          <w:sz w:val="22"/>
          <w:szCs w:val="22"/>
        </w:rPr>
        <w:t>17</w:t>
      </w:r>
    </w:p>
    <w:p w:rsidR="001B3B27" w:rsidRPr="00890BBF" w:rsidRDefault="001B3B27" w:rsidP="001B3B27">
      <w:pPr>
        <w:spacing w:line="360" w:lineRule="auto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UMOWA SPRZEDAŻY WIERZYTELNOŚCI Nr</w:t>
      </w:r>
      <w:r w:rsidR="00B54392">
        <w:rPr>
          <w:rFonts w:ascii="Arial" w:hAnsi="Arial" w:cs="Arial"/>
          <w:b/>
          <w:bCs/>
          <w:color w:val="000000"/>
          <w:sz w:val="20"/>
          <w:szCs w:val="20"/>
        </w:rPr>
        <w:t>………..</w:t>
      </w: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zawarta w dniu    ………………..</w:t>
      </w:r>
      <w:r w:rsidRPr="001B3B27">
        <w:rPr>
          <w:rFonts w:ascii="Arial" w:hAnsi="Arial" w:cs="Arial"/>
          <w:color w:val="000000"/>
          <w:sz w:val="20"/>
          <w:szCs w:val="20"/>
        </w:rPr>
        <w:tab/>
        <w:t xml:space="preserve">r. w </w:t>
      </w:r>
      <w:r w:rsidR="00426C54">
        <w:rPr>
          <w:rFonts w:ascii="Arial" w:hAnsi="Arial" w:cs="Arial"/>
          <w:color w:val="000000"/>
          <w:sz w:val="20"/>
          <w:szCs w:val="20"/>
        </w:rPr>
        <w:t>Gdyni</w:t>
      </w:r>
    </w:p>
    <w:p w:rsidR="001B3B27" w:rsidRPr="0024233F" w:rsidRDefault="001B3B27" w:rsidP="001B3B27">
      <w:pPr>
        <w:spacing w:line="360" w:lineRule="auto"/>
        <w:rPr>
          <w:rFonts w:ascii="Arial" w:hAnsi="Arial" w:cs="Arial"/>
          <w:iCs/>
          <w:color w:val="000000"/>
          <w:sz w:val="20"/>
          <w:szCs w:val="20"/>
          <w:u w:val="single"/>
        </w:rPr>
      </w:pPr>
      <w:r w:rsidRPr="0024233F">
        <w:rPr>
          <w:rFonts w:ascii="Arial" w:hAnsi="Arial" w:cs="Arial"/>
          <w:iCs/>
          <w:color w:val="000000"/>
          <w:sz w:val="20"/>
          <w:szCs w:val="20"/>
          <w:u w:val="single"/>
        </w:rPr>
        <w:t>pomiędzy:</w:t>
      </w:r>
    </w:p>
    <w:p w:rsidR="001B3B27" w:rsidRPr="001B3B27" w:rsidRDefault="001B3B27" w:rsidP="00426C5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</w:rPr>
      </w:pPr>
      <w:r w:rsidRPr="00426C54">
        <w:rPr>
          <w:rFonts w:ascii="Arial" w:hAnsi="Arial" w:cs="Arial"/>
          <w:bCs/>
          <w:color w:val="000000"/>
          <w:sz w:val="20"/>
          <w:szCs w:val="20"/>
        </w:rPr>
        <w:t>Spółką</w:t>
      </w:r>
      <w:r w:rsidR="00B2140B" w:rsidRPr="00426C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6C54" w:rsidRPr="00426C54">
        <w:rPr>
          <w:rFonts w:ascii="Arial" w:hAnsi="Arial" w:cs="Arial"/>
          <w:b/>
          <w:bCs/>
          <w:sz w:val="20"/>
          <w:szCs w:val="20"/>
        </w:rPr>
        <w:t>PKP Szybka Kolej Miejska w Trójmieście sp. z o. o.</w:t>
      </w:r>
      <w:r w:rsidRPr="00426C5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z siedzibą w 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>Gdyni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, adres: 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>81</w:t>
      </w:r>
      <w:r w:rsidRPr="00426C54">
        <w:rPr>
          <w:rFonts w:ascii="Arial" w:hAnsi="Arial" w:cs="Arial"/>
          <w:color w:val="000000"/>
          <w:sz w:val="20"/>
          <w:szCs w:val="20"/>
        </w:rPr>
        <w:t>-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>002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 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>Gdynia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 ul.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 xml:space="preserve"> Morska 350A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, REGON </w:t>
      </w:r>
      <w:r w:rsidR="00426C54" w:rsidRPr="00426C54">
        <w:rPr>
          <w:rFonts w:ascii="Arial" w:hAnsi="Arial" w:cs="Arial"/>
          <w:sz w:val="20"/>
          <w:szCs w:val="20"/>
        </w:rPr>
        <w:t>182488478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, NIP </w:t>
      </w:r>
      <w:r w:rsidR="00426C54" w:rsidRPr="00426C54">
        <w:rPr>
          <w:rFonts w:ascii="Arial" w:hAnsi="Arial" w:cs="Arial"/>
          <w:sz w:val="20"/>
          <w:szCs w:val="20"/>
        </w:rPr>
        <w:t>958-13-70-512</w:t>
      </w:r>
      <w:r w:rsidRPr="00426C54">
        <w:rPr>
          <w:rFonts w:ascii="Arial" w:hAnsi="Arial" w:cs="Arial"/>
          <w:color w:val="000000"/>
          <w:sz w:val="20"/>
          <w:szCs w:val="20"/>
        </w:rPr>
        <w:t xml:space="preserve">, wpisaną do rejestru przedsiębiorstw prowadzonym przez Sąd Rejonowy </w:t>
      </w:r>
      <w:r w:rsidR="00426C54" w:rsidRPr="00426C54">
        <w:rPr>
          <w:rFonts w:ascii="Arial" w:hAnsi="Arial" w:cs="Arial"/>
          <w:color w:val="000000"/>
          <w:sz w:val="20"/>
          <w:szCs w:val="20"/>
        </w:rPr>
        <w:t>Gdańsk- Północ w Gdańsku VIII Wydział Gospodarczy Krajowego Rejestru Sądowego pod nr KRS 0000076705, o kapitale zakładowym 161 719 000,00 zł.</w:t>
      </w:r>
      <w:r w:rsidRPr="001B3B27">
        <w:rPr>
          <w:rFonts w:ascii="Arial" w:hAnsi="Arial" w:cs="Arial"/>
          <w:color w:val="000000"/>
          <w:sz w:val="20"/>
          <w:szCs w:val="20"/>
        </w:rPr>
        <w:t>, reprezentowaną przez:</w:t>
      </w:r>
    </w:p>
    <w:p w:rsidR="001B3B27" w:rsidRPr="001B3B27" w:rsidRDefault="001B3B27" w:rsidP="001B3B2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1 ………………………………………………………………………………………………………………</w:t>
      </w:r>
    </w:p>
    <w:p w:rsidR="001B3B27" w:rsidRPr="009321C8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ab/>
      </w:r>
    </w:p>
    <w:p w:rsid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2 ………………………………………………………………………………………………………………</w:t>
      </w:r>
    </w:p>
    <w:p w:rsidR="009321C8" w:rsidRPr="001B3B27" w:rsidRDefault="009321C8" w:rsidP="009321C8">
      <w:pPr>
        <w:rPr>
          <w:rFonts w:ascii="Arial" w:hAnsi="Arial" w:cs="Arial"/>
          <w:color w:val="000000"/>
          <w:sz w:val="20"/>
          <w:szCs w:val="20"/>
        </w:rPr>
      </w:pPr>
    </w:p>
    <w:p w:rsidR="001B3B27" w:rsidRPr="001B3B27" w:rsidRDefault="001B3B27" w:rsidP="001B3B27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B3B27">
        <w:rPr>
          <w:rFonts w:ascii="Arial" w:eastAsia="Arial Unicode MS" w:hAnsi="Arial" w:cs="Arial"/>
          <w:color w:val="000000"/>
          <w:sz w:val="20"/>
          <w:szCs w:val="20"/>
        </w:rPr>
        <w:t>z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waną dalej </w:t>
      </w:r>
      <w:r w:rsidR="000A1797">
        <w:rPr>
          <w:rFonts w:ascii="Arial" w:hAnsi="Arial" w:cs="Arial"/>
          <w:color w:val="000000"/>
          <w:sz w:val="20"/>
          <w:szCs w:val="20"/>
        </w:rPr>
        <w:t>„</w:t>
      </w: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SPRZEDAJĄCYM</w:t>
      </w:r>
      <w:r w:rsidR="000A1797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1B3B27" w:rsidRPr="001B3B27" w:rsidRDefault="001B3B27" w:rsidP="001B3B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a</w:t>
      </w: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</w:t>
      </w: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</w:t>
      </w: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</w:t>
      </w:r>
    </w:p>
    <w:p w:rsidR="001B3B27" w:rsidRPr="001B3B27" w:rsidRDefault="001B3B27" w:rsidP="009321C8">
      <w:pPr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reprezentowaną przez:</w:t>
      </w:r>
    </w:p>
    <w:p w:rsidR="001B3B27" w:rsidRPr="001B3B27" w:rsidRDefault="001B3B27" w:rsidP="001B3B2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</w:p>
    <w:p w:rsidR="001B3B27" w:rsidRPr="001B3B27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1 ………………………………………………………………………………………………………………</w:t>
      </w:r>
    </w:p>
    <w:p w:rsidR="001B3B27" w:rsidRPr="009321C8" w:rsidRDefault="001B3B27" w:rsidP="009321C8">
      <w:pPr>
        <w:rPr>
          <w:rFonts w:ascii="Arial" w:hAnsi="Arial" w:cs="Arial"/>
          <w:color w:val="000000"/>
          <w:sz w:val="20"/>
          <w:szCs w:val="20"/>
        </w:rPr>
      </w:pPr>
    </w:p>
    <w:p w:rsidR="009321C8" w:rsidRDefault="001B3B27" w:rsidP="009321C8">
      <w:pPr>
        <w:rPr>
          <w:rFonts w:ascii="Arial" w:hAnsi="Arial" w:cs="Arial"/>
          <w:color w:val="000000"/>
          <w:sz w:val="20"/>
          <w:szCs w:val="20"/>
        </w:rPr>
      </w:pPr>
      <w:r w:rsidRPr="009321C8">
        <w:rPr>
          <w:rFonts w:ascii="Arial" w:hAnsi="Arial" w:cs="Arial"/>
          <w:color w:val="000000"/>
          <w:sz w:val="20"/>
          <w:szCs w:val="20"/>
        </w:rPr>
        <w:t>2 ………………………………………………………………………………………………………………</w:t>
      </w:r>
    </w:p>
    <w:p w:rsidR="001B3B27" w:rsidRPr="001B3B27" w:rsidRDefault="001B3B27" w:rsidP="009321C8">
      <w:pPr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ab/>
      </w:r>
    </w:p>
    <w:p w:rsidR="001B3B27" w:rsidRDefault="001B3B27" w:rsidP="001B3B27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 xml:space="preserve">zwaną dalej </w:t>
      </w:r>
      <w:r w:rsidR="000A1797">
        <w:rPr>
          <w:rFonts w:ascii="Arial" w:hAnsi="Arial" w:cs="Arial"/>
          <w:color w:val="000000"/>
          <w:sz w:val="20"/>
          <w:szCs w:val="20"/>
        </w:rPr>
        <w:t>„</w:t>
      </w: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KUPUJĄCYM</w:t>
      </w:r>
      <w:r w:rsidR="000A1797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0A1797" w:rsidRDefault="000A1797" w:rsidP="001B3B27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E116DE">
        <w:rPr>
          <w:rFonts w:ascii="Arial" w:hAnsi="Arial" w:cs="Arial"/>
          <w:bCs/>
          <w:color w:val="000000"/>
          <w:sz w:val="20"/>
          <w:szCs w:val="20"/>
        </w:rPr>
        <w:t>zwanych</w:t>
      </w:r>
      <w:r w:rsidR="00E116DE" w:rsidRPr="00E116DE">
        <w:rPr>
          <w:rFonts w:ascii="Arial" w:hAnsi="Arial" w:cs="Arial"/>
          <w:bCs/>
          <w:color w:val="000000"/>
          <w:sz w:val="20"/>
          <w:szCs w:val="20"/>
        </w:rPr>
        <w:t xml:space="preserve"> razem stronami</w:t>
      </w:r>
    </w:p>
    <w:p w:rsidR="0046503A" w:rsidRPr="00E116DE" w:rsidRDefault="0046503A" w:rsidP="001B3B27">
      <w:pPr>
        <w:spacing w:line="360" w:lineRule="auto"/>
        <w:rPr>
          <w:rFonts w:ascii="Arial" w:hAnsi="Arial" w:cs="Arial"/>
          <w:sz w:val="20"/>
          <w:szCs w:val="20"/>
        </w:rPr>
      </w:pP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3B27">
        <w:rPr>
          <w:rFonts w:ascii="Arial" w:hAnsi="Arial" w:cs="Arial"/>
          <w:b/>
          <w:color w:val="000000"/>
          <w:spacing w:val="30"/>
          <w:sz w:val="20"/>
          <w:szCs w:val="20"/>
        </w:rPr>
        <w:t>§1</w:t>
      </w:r>
    </w:p>
    <w:p w:rsidR="001B3B27" w:rsidRPr="001B3B27" w:rsidRDefault="001B3B27" w:rsidP="009321C8">
      <w:pPr>
        <w:keepNext/>
        <w:numPr>
          <w:ilvl w:val="0"/>
          <w:numId w:val="10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1B3B27">
        <w:rPr>
          <w:rFonts w:ascii="Arial" w:eastAsia="Calibri" w:hAnsi="Arial" w:cs="Arial"/>
          <w:bCs/>
          <w:kern w:val="32"/>
          <w:sz w:val="20"/>
          <w:szCs w:val="20"/>
        </w:rPr>
        <w:t>Sprzedający oświadcza a Kupujący akceptuje i przyjmuje do wiadomości, że Sprzedającemu przysługują wymaga</w:t>
      </w:r>
      <w:r w:rsidR="009C3CE6">
        <w:rPr>
          <w:rFonts w:ascii="Arial" w:eastAsia="Calibri" w:hAnsi="Arial" w:cs="Arial"/>
          <w:bCs/>
          <w:kern w:val="32"/>
          <w:sz w:val="20"/>
          <w:szCs w:val="20"/>
        </w:rPr>
        <w:t>l</w:t>
      </w:r>
      <w:r w:rsidRPr="001B3B27">
        <w:rPr>
          <w:rFonts w:ascii="Arial" w:eastAsia="Calibri" w:hAnsi="Arial" w:cs="Arial"/>
          <w:bCs/>
          <w:kern w:val="32"/>
          <w:sz w:val="20"/>
          <w:szCs w:val="20"/>
        </w:rPr>
        <w:t>ne wierzytelności wskazane w załączniku nr….. do Umowy (zwane dalej wierzytelnościami).</w:t>
      </w:r>
    </w:p>
    <w:p w:rsidR="001B3B27" w:rsidRPr="001B3B27" w:rsidRDefault="001B3B27" w:rsidP="009321C8">
      <w:pPr>
        <w:keepNext/>
        <w:numPr>
          <w:ilvl w:val="0"/>
          <w:numId w:val="10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1B3B27">
        <w:rPr>
          <w:rFonts w:ascii="Arial" w:eastAsia="Calibri" w:hAnsi="Arial" w:cs="Arial"/>
          <w:bCs/>
          <w:kern w:val="32"/>
          <w:sz w:val="20"/>
          <w:szCs w:val="20"/>
        </w:rPr>
        <w:t>Ponadto Sprzedający oświadcza,  że na dzień podpisania niniejszej Umowy:</w:t>
      </w:r>
    </w:p>
    <w:p w:rsidR="001B3B27" w:rsidRPr="001B3B27" w:rsidRDefault="001B3B27" w:rsidP="009321C8">
      <w:pPr>
        <w:numPr>
          <w:ilvl w:val="0"/>
          <w:numId w:val="9"/>
        </w:numPr>
        <w:spacing w:after="120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nie istnieją żadne zastrzeżenia umowne i ustawowe ograniczające lub wyłączające możliwość przeniesienia wierzytelności na rzecz podmiotu trzeciego, w tym Kupującego;</w:t>
      </w:r>
    </w:p>
    <w:p w:rsidR="001B3B27" w:rsidRPr="001B3B27" w:rsidRDefault="001B3B27" w:rsidP="009321C8">
      <w:pPr>
        <w:numPr>
          <w:ilvl w:val="0"/>
          <w:numId w:val="9"/>
        </w:numPr>
        <w:spacing w:after="120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żadnemu z dłużników nie przysługuje w stosunku do Sprzedającego wierzytelność, która mogłaby podlegać potrąceniu z wierzytelnością Sprzedającego wobec dłużnika;</w:t>
      </w:r>
    </w:p>
    <w:p w:rsidR="001B3B27" w:rsidRPr="001B3B27" w:rsidRDefault="001B3B27" w:rsidP="009321C8">
      <w:pPr>
        <w:numPr>
          <w:ilvl w:val="0"/>
          <w:numId w:val="9"/>
        </w:numPr>
        <w:spacing w:after="120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wszystkie informacje przekazane przez Sprzedającego Kupującemu są rzetelne, prawdziwe i zgodne z najlepszą posiadaną przez Sprzedającego wiedzą;</w:t>
      </w:r>
    </w:p>
    <w:p w:rsidR="001B3B27" w:rsidRPr="001B3B27" w:rsidRDefault="001B3B27" w:rsidP="009321C8">
      <w:pPr>
        <w:numPr>
          <w:ilvl w:val="0"/>
          <w:numId w:val="9"/>
        </w:numPr>
        <w:spacing w:after="120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wierzytelności są w całości wymagalne, w szczególności z uwagi na zakończenie trybu reklamacyjnego przewidzianego w art. 75 ust. 1 i 2 ustawy z dnia 15 listopada 1984 Prawo przewozowe (tekst jednolity Dz.U. 2015</w:t>
      </w:r>
      <w:r w:rsidR="00E11E72">
        <w:rPr>
          <w:rFonts w:ascii="Arial" w:hAnsi="Arial" w:cs="Arial"/>
          <w:color w:val="000000"/>
          <w:sz w:val="20"/>
          <w:szCs w:val="20"/>
        </w:rPr>
        <w:t xml:space="preserve"> </w:t>
      </w:r>
      <w:r w:rsidR="00B2140B">
        <w:rPr>
          <w:rFonts w:ascii="Arial" w:hAnsi="Arial" w:cs="Arial"/>
          <w:color w:val="000000"/>
          <w:sz w:val="20"/>
          <w:szCs w:val="20"/>
        </w:rPr>
        <w:t>r. poz. 915), zwanej dalej ”</w:t>
      </w:r>
      <w:r w:rsidRPr="001B3B27">
        <w:rPr>
          <w:rFonts w:ascii="Arial" w:hAnsi="Arial" w:cs="Arial"/>
          <w:color w:val="000000"/>
          <w:sz w:val="20"/>
          <w:szCs w:val="20"/>
        </w:rPr>
        <w:t>Prawo Przewozowe”;</w:t>
      </w:r>
    </w:p>
    <w:p w:rsidR="001B3B27" w:rsidRPr="001B3B27" w:rsidRDefault="001B3B27" w:rsidP="009321C8">
      <w:pPr>
        <w:numPr>
          <w:ilvl w:val="0"/>
          <w:numId w:val="9"/>
        </w:numPr>
        <w:spacing w:after="120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lastRenderedPageBreak/>
        <w:t>wierzytelności nie są zajęte w postępowaniu zabezpieczającym, egzekucyjnym, sądowym lub administracyjnym, nie są obciążone żadnym prawem na rzecz osób trzecich, nie zostały wcześniej zbyte innemu podmiotowi i nie są przedmiotem warunkowego zobowiązania Sprzedającego dotyczącego rozporządzania wierzytelnościami;</w:t>
      </w:r>
    </w:p>
    <w:p w:rsidR="001B3B27" w:rsidRPr="00A473E7" w:rsidRDefault="001B3B27" w:rsidP="009321C8">
      <w:pPr>
        <w:numPr>
          <w:ilvl w:val="0"/>
          <w:numId w:val="9"/>
        </w:numPr>
        <w:spacing w:after="120"/>
        <w:ind w:left="714"/>
        <w:jc w:val="both"/>
        <w:rPr>
          <w:rFonts w:ascii="Arial" w:hAnsi="Arial" w:cs="Arial"/>
          <w:color w:val="000000"/>
          <w:sz w:val="20"/>
          <w:szCs w:val="20"/>
        </w:rPr>
      </w:pPr>
      <w:r w:rsidRPr="00A473E7">
        <w:rPr>
          <w:rFonts w:ascii="Arial" w:hAnsi="Arial" w:cs="Arial"/>
          <w:color w:val="000000"/>
          <w:sz w:val="20"/>
          <w:szCs w:val="20"/>
        </w:rPr>
        <w:t>dokumentacja jest pełna</w:t>
      </w:r>
      <w:r w:rsidR="008B5C99" w:rsidRPr="00A473E7">
        <w:rPr>
          <w:rFonts w:ascii="Arial" w:hAnsi="Arial" w:cs="Arial"/>
          <w:color w:val="000000"/>
          <w:sz w:val="20"/>
          <w:szCs w:val="20"/>
        </w:rPr>
        <w:t xml:space="preserve"> i </w:t>
      </w:r>
      <w:r w:rsidRPr="00A473E7">
        <w:rPr>
          <w:rFonts w:ascii="Arial" w:hAnsi="Arial" w:cs="Arial"/>
          <w:color w:val="000000"/>
          <w:sz w:val="20"/>
          <w:szCs w:val="20"/>
        </w:rPr>
        <w:t>rzetelna</w:t>
      </w:r>
      <w:r w:rsidR="008B5C99" w:rsidRPr="00A473E7">
        <w:rPr>
          <w:rFonts w:ascii="Arial" w:hAnsi="Arial" w:cs="Arial"/>
          <w:color w:val="000000"/>
          <w:sz w:val="20"/>
          <w:szCs w:val="20"/>
        </w:rPr>
        <w:t xml:space="preserve">, </w:t>
      </w:r>
      <w:r w:rsidRPr="00A473E7">
        <w:rPr>
          <w:rFonts w:ascii="Arial" w:hAnsi="Arial" w:cs="Arial"/>
          <w:color w:val="000000"/>
          <w:sz w:val="20"/>
          <w:szCs w:val="20"/>
        </w:rPr>
        <w:t>zgodna</w:t>
      </w:r>
      <w:r w:rsidR="00C3779A" w:rsidRPr="00A473E7">
        <w:rPr>
          <w:rFonts w:ascii="Arial" w:hAnsi="Arial" w:cs="Arial"/>
          <w:color w:val="000000"/>
          <w:sz w:val="20"/>
          <w:szCs w:val="20"/>
        </w:rPr>
        <w:t xml:space="preserve"> z wiedzą </w:t>
      </w:r>
      <w:r w:rsidR="002D642D" w:rsidRPr="00A473E7">
        <w:rPr>
          <w:rFonts w:ascii="Arial" w:hAnsi="Arial" w:cs="Arial"/>
          <w:color w:val="000000"/>
          <w:sz w:val="20"/>
          <w:szCs w:val="20"/>
        </w:rPr>
        <w:t>Sprzedającego</w:t>
      </w:r>
      <w:r w:rsidR="00C3779A" w:rsidRPr="00A473E7">
        <w:rPr>
          <w:rFonts w:ascii="Arial" w:hAnsi="Arial" w:cs="Arial"/>
          <w:color w:val="000000"/>
          <w:sz w:val="20"/>
          <w:szCs w:val="20"/>
        </w:rPr>
        <w:t xml:space="preserve"> </w:t>
      </w:r>
      <w:r w:rsidR="006C10E3" w:rsidRPr="00A473E7">
        <w:rPr>
          <w:rFonts w:ascii="Arial" w:hAnsi="Arial" w:cs="Arial"/>
          <w:color w:val="000000"/>
          <w:sz w:val="20"/>
          <w:szCs w:val="20"/>
        </w:rPr>
        <w:t xml:space="preserve">posiadaną </w:t>
      </w:r>
      <w:r w:rsidR="00C3779A" w:rsidRPr="00A473E7">
        <w:rPr>
          <w:rFonts w:ascii="Arial" w:hAnsi="Arial" w:cs="Arial"/>
          <w:color w:val="000000"/>
          <w:sz w:val="20"/>
          <w:szCs w:val="20"/>
        </w:rPr>
        <w:t>na dzień podpisania umowy</w:t>
      </w:r>
      <w:r w:rsidR="002D642D" w:rsidRPr="00A473E7">
        <w:rPr>
          <w:rFonts w:ascii="Arial" w:hAnsi="Arial" w:cs="Arial"/>
          <w:color w:val="000000"/>
          <w:sz w:val="20"/>
          <w:szCs w:val="20"/>
        </w:rPr>
        <w:t>,</w:t>
      </w:r>
      <w:r w:rsidRPr="00A473E7">
        <w:rPr>
          <w:rFonts w:ascii="Arial" w:hAnsi="Arial" w:cs="Arial"/>
          <w:color w:val="000000"/>
          <w:sz w:val="20"/>
          <w:szCs w:val="20"/>
        </w:rPr>
        <w:t xml:space="preserve"> przy czym wierzytelności </w:t>
      </w:r>
      <w:r w:rsidR="000744E9">
        <w:rPr>
          <w:rFonts w:ascii="Arial" w:hAnsi="Arial" w:cs="Arial"/>
          <w:color w:val="000000"/>
          <w:sz w:val="20"/>
          <w:szCs w:val="20"/>
        </w:rPr>
        <w:t>są</w:t>
      </w:r>
      <w:r w:rsidRPr="00A473E7">
        <w:rPr>
          <w:rFonts w:ascii="Arial" w:hAnsi="Arial" w:cs="Arial"/>
          <w:color w:val="000000"/>
          <w:sz w:val="20"/>
          <w:szCs w:val="20"/>
        </w:rPr>
        <w:t xml:space="preserve"> w części przedawnione</w:t>
      </w:r>
      <w:r w:rsidR="002D642D" w:rsidRPr="00A473E7">
        <w:rPr>
          <w:rFonts w:ascii="Arial" w:hAnsi="Arial" w:cs="Arial"/>
          <w:color w:val="000000"/>
          <w:sz w:val="20"/>
          <w:szCs w:val="20"/>
        </w:rPr>
        <w:t>.</w:t>
      </w:r>
    </w:p>
    <w:p w:rsidR="001B3B27" w:rsidRPr="001B3B27" w:rsidRDefault="001B3B27" w:rsidP="009321C8">
      <w:pPr>
        <w:keepNext/>
        <w:numPr>
          <w:ilvl w:val="0"/>
          <w:numId w:val="10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1B3B27">
        <w:rPr>
          <w:rFonts w:ascii="Arial" w:eastAsia="Calibri" w:hAnsi="Arial" w:cs="Arial"/>
          <w:bCs/>
          <w:kern w:val="32"/>
          <w:sz w:val="20"/>
          <w:szCs w:val="20"/>
        </w:rPr>
        <w:t xml:space="preserve">Sprzedający oświadcza ponadto, że na dzień podpisania niniejszej Umowy: </w:t>
      </w:r>
    </w:p>
    <w:p w:rsidR="001B3B27" w:rsidRPr="001B3B27" w:rsidRDefault="001B3B27" w:rsidP="009321C8">
      <w:pPr>
        <w:numPr>
          <w:ilvl w:val="1"/>
          <w:numId w:val="10"/>
        </w:numPr>
        <w:tabs>
          <w:tab w:val="num" w:pos="720"/>
        </w:tabs>
        <w:spacing w:after="120"/>
        <w:ind w:left="720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nie złożył żadnych oświadczeń oraz nie zawarł z którymkolwiek z dłużników żadnej umowy zmniejszającej w jakikolwiek sposób wartość wierzytelności, powodującej zmianę terminu płatności lub uzależniającej wymagalność wierzytelności od spełnienia się jakiegokolwiek warunku;</w:t>
      </w:r>
    </w:p>
    <w:p w:rsidR="001B3B27" w:rsidRPr="009321C8" w:rsidRDefault="001B3B27" w:rsidP="009321C8">
      <w:pPr>
        <w:numPr>
          <w:ilvl w:val="1"/>
          <w:numId w:val="10"/>
        </w:numPr>
        <w:tabs>
          <w:tab w:val="num" w:pos="720"/>
        </w:tabs>
        <w:spacing w:after="120"/>
        <w:ind w:left="720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nie rozłożył spłaty wierzytelności na raty w taki sposób, że częściowo nie jest wymagalna;</w:t>
      </w:r>
    </w:p>
    <w:p w:rsidR="001B3B27" w:rsidRPr="009321C8" w:rsidRDefault="001B3B27" w:rsidP="009321C8">
      <w:pPr>
        <w:keepNext/>
        <w:numPr>
          <w:ilvl w:val="0"/>
          <w:numId w:val="10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9321C8">
        <w:rPr>
          <w:rFonts w:ascii="Arial" w:eastAsia="Calibri" w:hAnsi="Arial" w:cs="Arial"/>
          <w:bCs/>
          <w:kern w:val="32"/>
          <w:sz w:val="20"/>
          <w:szCs w:val="20"/>
        </w:rPr>
        <w:t xml:space="preserve">Sprzedający oświadcza, iż dla skutecznego zawarcia umowy nie jest wymagane żadne zezwolenie organów administracji publicznej lub osób trzecich </w:t>
      </w:r>
      <w:r w:rsidRPr="002700E9">
        <w:rPr>
          <w:rFonts w:ascii="Arial" w:eastAsia="Calibri" w:hAnsi="Arial" w:cs="Arial"/>
          <w:bCs/>
          <w:kern w:val="32"/>
          <w:sz w:val="20"/>
          <w:szCs w:val="20"/>
        </w:rPr>
        <w:t>oraz spełnianie warunku lub upływu terminu. Ponadto Sprzedający oświadcza, iż posiada wszelkie wymagane zgody jego organów korporacyjnych</w:t>
      </w:r>
      <w:r w:rsidRPr="009321C8">
        <w:rPr>
          <w:rFonts w:ascii="Arial" w:eastAsia="Calibri" w:hAnsi="Arial" w:cs="Arial"/>
          <w:bCs/>
          <w:kern w:val="32"/>
          <w:sz w:val="20"/>
          <w:szCs w:val="20"/>
        </w:rPr>
        <w:t xml:space="preserve"> na zawarcie niniejszej umowy.</w:t>
      </w:r>
    </w:p>
    <w:p w:rsidR="001B3B27" w:rsidRPr="009321C8" w:rsidRDefault="001B3B27" w:rsidP="009321C8">
      <w:pPr>
        <w:keepNext/>
        <w:numPr>
          <w:ilvl w:val="0"/>
          <w:numId w:val="10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1B3B27">
        <w:rPr>
          <w:rFonts w:ascii="Arial" w:eastAsia="Calibri" w:hAnsi="Arial" w:cs="Arial"/>
          <w:bCs/>
          <w:kern w:val="32"/>
          <w:sz w:val="20"/>
          <w:szCs w:val="20"/>
        </w:rPr>
        <w:t>Strony uznają, że Sprzedający nie odpowiada za wypłacalność któregokolwiek z Dłużników.</w:t>
      </w:r>
    </w:p>
    <w:p w:rsidR="0046503A" w:rsidRPr="001B3B27" w:rsidRDefault="0046503A" w:rsidP="001B3B27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pacing w:val="40"/>
          <w:sz w:val="20"/>
          <w:szCs w:val="20"/>
        </w:rPr>
        <w:t>§2</w:t>
      </w:r>
    </w:p>
    <w:p w:rsidR="001B3B27" w:rsidRPr="0006444B" w:rsidRDefault="001B3B27" w:rsidP="0006444B">
      <w:pPr>
        <w:keepNext/>
        <w:numPr>
          <w:ilvl w:val="0"/>
          <w:numId w:val="33"/>
        </w:numPr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6444B">
        <w:rPr>
          <w:rFonts w:ascii="Arial" w:eastAsia="Calibri" w:hAnsi="Arial" w:cs="Arial"/>
          <w:bCs/>
          <w:kern w:val="32"/>
          <w:sz w:val="20"/>
          <w:szCs w:val="20"/>
        </w:rPr>
        <w:t>Kupujący oświadcza, że dla zawarcia i wykonania Umowy nie są wymagane żadne zgody lub inne czynności jego organów, a jeżeli takowe są wymagane to je posiada i może zawrzeć niniejszą umowę. Ponadto Kupujący oświadcza, iż dla skutecznego zawarcia umowy nie jest wymagane żadne zezwolenie organów administracji publicznej lub osób trzecich, w tym instytucji finansowych.</w:t>
      </w:r>
    </w:p>
    <w:p w:rsidR="001B3B27" w:rsidRPr="009757A5" w:rsidRDefault="001B3B27" w:rsidP="0006444B">
      <w:pPr>
        <w:keepNext/>
        <w:numPr>
          <w:ilvl w:val="0"/>
          <w:numId w:val="33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9757A5">
        <w:rPr>
          <w:rFonts w:ascii="Arial" w:eastAsia="Calibri" w:hAnsi="Arial" w:cs="Arial"/>
          <w:bCs/>
          <w:kern w:val="32"/>
          <w:sz w:val="20"/>
          <w:szCs w:val="20"/>
        </w:rPr>
        <w:t>Kupujący oświadcza, że w oparciu o obowiązujące przepisy prawa prowadzi przedsiębiorstwo, którego przedmiotem działalności jest nabywanie wierzytelności na własny rachunek w celu ich windykowania lub dalszej sprzedaży.</w:t>
      </w:r>
    </w:p>
    <w:p w:rsidR="001B3B27" w:rsidRPr="0006444B" w:rsidRDefault="001B3B27" w:rsidP="0006444B">
      <w:pPr>
        <w:keepNext/>
        <w:numPr>
          <w:ilvl w:val="0"/>
          <w:numId w:val="33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6444B">
        <w:rPr>
          <w:rFonts w:ascii="Arial" w:eastAsia="Calibri" w:hAnsi="Arial" w:cs="Arial"/>
          <w:bCs/>
          <w:kern w:val="32"/>
          <w:sz w:val="20"/>
          <w:szCs w:val="20"/>
        </w:rPr>
        <w:t xml:space="preserve">Kupujący ponosi wyłączną odpowiedzialność za ewentualną szkodę wyrządzoną dłużnikowi, będącą wynikiem nieprofesjonalnego bądź niezgodnego z prawem działania związanego </w:t>
      </w:r>
      <w:r w:rsidR="009321C8" w:rsidRPr="0006444B">
        <w:rPr>
          <w:rFonts w:ascii="Arial" w:eastAsia="Calibri" w:hAnsi="Arial" w:cs="Arial"/>
          <w:bCs/>
          <w:kern w:val="32"/>
          <w:sz w:val="20"/>
          <w:szCs w:val="20"/>
        </w:rPr>
        <w:t xml:space="preserve">z </w:t>
      </w:r>
      <w:r w:rsidRPr="0006444B">
        <w:rPr>
          <w:rFonts w:ascii="Arial" w:eastAsia="Calibri" w:hAnsi="Arial" w:cs="Arial"/>
          <w:bCs/>
          <w:kern w:val="32"/>
          <w:sz w:val="20"/>
          <w:szCs w:val="20"/>
        </w:rPr>
        <w:t xml:space="preserve">dochodzeniem nabytych wierzytelności. </w:t>
      </w:r>
    </w:p>
    <w:p w:rsidR="001B3B27" w:rsidRDefault="001B3B27" w:rsidP="0006444B">
      <w:pPr>
        <w:keepNext/>
        <w:numPr>
          <w:ilvl w:val="0"/>
          <w:numId w:val="33"/>
        </w:numPr>
        <w:spacing w:after="120"/>
        <w:ind w:left="363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6444B">
        <w:rPr>
          <w:rFonts w:ascii="Arial" w:eastAsia="Calibri" w:hAnsi="Arial" w:cs="Arial"/>
          <w:bCs/>
          <w:kern w:val="32"/>
          <w:sz w:val="20"/>
          <w:szCs w:val="20"/>
        </w:rPr>
        <w:t>Kupujący oświadcza ponadto, że dokonał dokładnego sprawdzenia stanu prawnego oraz finansowego wierzytelności, zatem Kupującemu nie przysługują jakiekolwiek uprawnienia do zgłaszania jakichkolwiek roszczeń odszkodowawczych w stosunku do Sprzedającego w tym z tytułu stanu prawnego i finansowego wierzytelności czy też prawidłowości i rzetelności złożonych przez Sprzedającego w niniejszej umowie oświadczeń, w tym oświadczeń złożonych przez Sprzedającego w § 1 niniejszej umowy.</w:t>
      </w:r>
    </w:p>
    <w:p w:rsidR="00081F4A" w:rsidRPr="0006444B" w:rsidRDefault="00081F4A" w:rsidP="00081F4A">
      <w:pPr>
        <w:keepNext/>
        <w:spacing w:after="120"/>
        <w:ind w:left="363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</w:p>
    <w:p w:rsidR="003A65BD" w:rsidRDefault="001B3B27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  <w:r w:rsidRPr="00081F4A">
        <w:rPr>
          <w:rFonts w:ascii="Arial" w:hAnsi="Arial" w:cs="Arial"/>
          <w:b/>
          <w:bCs/>
          <w:color w:val="000000"/>
          <w:spacing w:val="40"/>
          <w:sz w:val="20"/>
          <w:szCs w:val="20"/>
        </w:rPr>
        <w:t>§3</w:t>
      </w:r>
    </w:p>
    <w:p w:rsidR="003A65BD" w:rsidRPr="003A65BD" w:rsidRDefault="003A65BD" w:rsidP="003A65BD">
      <w:pPr>
        <w:numPr>
          <w:ilvl w:val="0"/>
          <w:numId w:val="34"/>
        </w:numPr>
        <w:ind w:left="357" w:hanging="357"/>
        <w:jc w:val="both"/>
        <w:rPr>
          <w:rFonts w:ascii="Arial" w:hAnsi="Arial"/>
          <w:b/>
          <w:color w:val="000000"/>
          <w:spacing w:val="40"/>
          <w:sz w:val="20"/>
        </w:rPr>
      </w:pPr>
      <w:r w:rsidRPr="00A86014">
        <w:rPr>
          <w:rFonts w:ascii="Arial" w:eastAsia="Calibri" w:hAnsi="Arial" w:cs="Arial"/>
          <w:bCs/>
          <w:kern w:val="32"/>
          <w:sz w:val="20"/>
          <w:szCs w:val="20"/>
        </w:rPr>
        <w:t xml:space="preserve">Sprzedający na podstawie niniejszej Umowy sprzedaje na rzecz Kupującego wierzytelności ujęte w zał. nr </w:t>
      </w:r>
      <w:r>
        <w:rPr>
          <w:rFonts w:ascii="Arial" w:eastAsia="Calibri" w:hAnsi="Arial" w:cs="Arial"/>
          <w:bCs/>
          <w:kern w:val="32"/>
          <w:sz w:val="20"/>
          <w:szCs w:val="20"/>
        </w:rPr>
        <w:t>1 d</w:t>
      </w:r>
      <w:r w:rsidRPr="00A86014">
        <w:rPr>
          <w:rFonts w:ascii="Arial" w:eastAsia="Calibri" w:hAnsi="Arial" w:cs="Arial"/>
          <w:bCs/>
          <w:kern w:val="32"/>
          <w:sz w:val="20"/>
          <w:szCs w:val="20"/>
        </w:rPr>
        <w:t>o umowy o łącznej wartości na dzień zawarcia umowy</w:t>
      </w:r>
      <w:r>
        <w:rPr>
          <w:rFonts w:ascii="Arial" w:eastAsia="Calibri" w:hAnsi="Arial" w:cs="Arial"/>
          <w:bCs/>
          <w:kern w:val="32"/>
          <w:sz w:val="20"/>
          <w:szCs w:val="20"/>
        </w:rPr>
        <w:t xml:space="preserve"> ….. </w:t>
      </w:r>
      <w:r w:rsidRPr="00A86014">
        <w:rPr>
          <w:rFonts w:ascii="Arial" w:eastAsia="Calibri" w:hAnsi="Arial" w:cs="Arial"/>
          <w:bCs/>
          <w:kern w:val="32"/>
          <w:sz w:val="20"/>
          <w:szCs w:val="20"/>
        </w:rPr>
        <w:t>zł (słownie: ………………………………………..  ………………………………………00/100), zaś Kupujący wierzytelności te od Sprzedającego kupuje na warunkach określonych w § 4 ust. 1 Umowy. Wraz z wierzytelnościami przechodzą na Kupującego wszelkie związane z nim prawa, a w szczególności roszczenia o dalsze zaległe odsetki, w szczególności odsetki ustawowe za opóźnienie.</w:t>
      </w:r>
    </w:p>
    <w:p w:rsidR="003A65BD" w:rsidRPr="00081F4A" w:rsidRDefault="003A65BD" w:rsidP="003A65BD">
      <w:pPr>
        <w:keepNext/>
        <w:numPr>
          <w:ilvl w:val="0"/>
          <w:numId w:val="34"/>
        </w:numPr>
        <w:spacing w:after="120"/>
        <w:ind w:left="357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Nabycie wierzytelności przez Kupującego następuje pod warunkiem uznania rachunku bankowego Sprzedającego Ceną Sprzedaży wskazaną w § 4 ust. 1, w terminie wskazanym w § 4 ust. 2 Umowy.</w:t>
      </w:r>
    </w:p>
    <w:p w:rsidR="003A65BD" w:rsidRPr="00081F4A" w:rsidRDefault="003A65BD" w:rsidP="003A65BD">
      <w:pPr>
        <w:keepNext/>
        <w:numPr>
          <w:ilvl w:val="0"/>
          <w:numId w:val="34"/>
        </w:numPr>
        <w:spacing w:after="120"/>
        <w:ind w:left="357" w:hanging="357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Kupujący powiadamia Dłużników o sprzedaży wierzytelności na rzecz Kupującego</w:t>
      </w:r>
      <w:r>
        <w:rPr>
          <w:rFonts w:ascii="Arial" w:eastAsia="Calibri" w:hAnsi="Arial" w:cs="Arial"/>
          <w:bCs/>
          <w:kern w:val="32"/>
          <w:sz w:val="20"/>
          <w:szCs w:val="20"/>
        </w:rPr>
        <w:t xml:space="preserve"> oraz wypełnia obowiązki informacyjne określone w art. 25 Ustawy o ochronie danych osobowych</w:t>
      </w:r>
      <w:r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, przy czym powiadomienie nie może nastąpić wcześniej niż 7 dni po otrzymaniu przez Kupującego od Sprzedającego oświadczenia o uznaniu jego rachunku bankowego ceną sprzedaży opisaną w § 4 ust. </w:t>
      </w:r>
      <w:r w:rsidR="001B3B27" w:rsidRPr="00081F4A">
        <w:rPr>
          <w:rFonts w:ascii="Arial" w:eastAsia="Calibri" w:hAnsi="Arial" w:cs="Arial"/>
          <w:bCs/>
          <w:kern w:val="32"/>
          <w:sz w:val="20"/>
          <w:szCs w:val="20"/>
        </w:rPr>
        <w:t>1 Umowy</w:t>
      </w:r>
      <w:r w:rsidR="0032188A">
        <w:rPr>
          <w:rFonts w:ascii="Arial" w:eastAsia="Calibri" w:hAnsi="Arial" w:cs="Arial"/>
          <w:bCs/>
          <w:kern w:val="32"/>
          <w:sz w:val="20"/>
          <w:szCs w:val="20"/>
        </w:rPr>
        <w:t>, ale też nie później niż 30 dni od pozyskania od Sprzedającego w/w oświadczenia</w:t>
      </w:r>
      <w:r w:rsidR="001B3B27"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. </w:t>
      </w:r>
      <w:r w:rsidR="0032188A">
        <w:rPr>
          <w:rFonts w:ascii="Arial" w:eastAsia="Calibri" w:hAnsi="Arial" w:cs="Arial"/>
          <w:bCs/>
          <w:kern w:val="32"/>
          <w:sz w:val="20"/>
          <w:szCs w:val="20"/>
        </w:rPr>
        <w:lastRenderedPageBreak/>
        <w:t>Wzór zawiadomienia, które Kupujący doręczy Dłużnikom stanowi załącznik nr …… (względem tytułów wykonawczych) oraz załącznik nr ……. (względem wezwań do zapłaty).</w:t>
      </w:r>
      <w:r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 </w:t>
      </w:r>
    </w:p>
    <w:p w:rsidR="003A65BD" w:rsidRDefault="003A65BD" w:rsidP="003A65BD">
      <w:pPr>
        <w:keepNext/>
        <w:numPr>
          <w:ilvl w:val="0"/>
          <w:numId w:val="34"/>
        </w:numPr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Kupujący zobowiązany jest do pisemnego poinformowania Sprzedającego o dopełnieniu obowiązku zawiadomienia dłużników o zmianie Wierzyciela</w:t>
      </w:r>
      <w:r>
        <w:rPr>
          <w:rFonts w:ascii="Arial" w:eastAsia="Calibri" w:hAnsi="Arial" w:cs="Arial"/>
          <w:bCs/>
          <w:kern w:val="32"/>
          <w:sz w:val="20"/>
          <w:szCs w:val="20"/>
        </w:rPr>
        <w:t xml:space="preserve"> oraz obowiązku informacyjnego określonego w art. 25 Ustawy o ochronie danych osobowych</w:t>
      </w:r>
      <w:r w:rsidR="00EA66B1">
        <w:rPr>
          <w:rFonts w:ascii="Arial" w:eastAsia="Calibri" w:hAnsi="Arial" w:cs="Arial"/>
          <w:bCs/>
          <w:kern w:val="32"/>
          <w:sz w:val="20"/>
          <w:szCs w:val="20"/>
        </w:rPr>
        <w:t>.</w:t>
      </w:r>
    </w:p>
    <w:p w:rsidR="00EA66B1" w:rsidRPr="00081F4A" w:rsidRDefault="00EA66B1" w:rsidP="003A65BD">
      <w:pPr>
        <w:keepNext/>
        <w:numPr>
          <w:ilvl w:val="0"/>
          <w:numId w:val="34"/>
        </w:numPr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>
        <w:rPr>
          <w:rFonts w:ascii="Arial" w:eastAsia="Calibri" w:hAnsi="Arial" w:cs="Arial"/>
          <w:bCs/>
          <w:kern w:val="32"/>
          <w:sz w:val="20"/>
          <w:szCs w:val="20"/>
        </w:rPr>
        <w:t xml:space="preserve">Wszelkie wpłaty dokonane przez dłużników na poczet wierzytelności od dnia zawarcia umowy, Sprzedający będzie przekazywał Kupującemu przelewem na wskazany rachunek bankowy w całości, a po dacie zawiadomienia dłużników, zgodnie z paragrafem 3 ust. 3 dodatkowo po potrąceniu na swoją rzecz </w:t>
      </w:r>
      <w:r w:rsidR="004731D0">
        <w:rPr>
          <w:rFonts w:ascii="Arial" w:eastAsia="Calibri" w:hAnsi="Arial" w:cs="Arial"/>
          <w:bCs/>
          <w:kern w:val="32"/>
          <w:sz w:val="20"/>
          <w:szCs w:val="20"/>
        </w:rPr>
        <w:t>kosztów przelewu.</w:t>
      </w:r>
    </w:p>
    <w:p w:rsidR="003A65BD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65BD" w:rsidRPr="001B3B27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§4</w:t>
      </w:r>
    </w:p>
    <w:p w:rsidR="003A65BD" w:rsidRPr="00081F4A" w:rsidRDefault="003A65BD" w:rsidP="003A65BD">
      <w:pPr>
        <w:keepNext/>
        <w:numPr>
          <w:ilvl w:val="0"/>
          <w:numId w:val="35"/>
        </w:numPr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Kupujący zapłaci Sprzedającemu kwotę (zwaną dalej Ceną Sprzedaży) …………………………….zł </w:t>
      </w:r>
      <w:r w:rsidRPr="00081F4A">
        <w:rPr>
          <w:rFonts w:ascii="Arial" w:eastAsia="Calibri" w:hAnsi="Arial" w:cs="Arial"/>
          <w:bCs/>
          <w:kern w:val="32"/>
          <w:sz w:val="20"/>
          <w:szCs w:val="20"/>
        </w:rPr>
        <w:br/>
        <w:t>(słownie: ………………………………………………………………………………………….…… 00/100) co odpowiada ……..% łącznej kwoty wartości określonej w § 3 ust 1, wierzytelności będących przedmiotem Umowy pomniejszoną o wpłacone uprzednio wadium tj. o kwotę ………………….. zł. (słownie ………………………. zł).</w:t>
      </w:r>
    </w:p>
    <w:p w:rsidR="003A65BD" w:rsidRPr="00081F4A" w:rsidRDefault="003A65BD" w:rsidP="003A65BD">
      <w:pPr>
        <w:keepNext/>
        <w:numPr>
          <w:ilvl w:val="0"/>
          <w:numId w:val="35"/>
        </w:numPr>
        <w:tabs>
          <w:tab w:val="clear" w:pos="360"/>
        </w:tabs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Kupujący zapłaci na rzecz Sprzedającego Cenę Sprzedaży w terminie </w:t>
      </w:r>
      <w:r w:rsidR="004731D0">
        <w:rPr>
          <w:rFonts w:ascii="Arial" w:eastAsia="Calibri" w:hAnsi="Arial" w:cs="Arial"/>
          <w:bCs/>
          <w:kern w:val="32"/>
          <w:sz w:val="20"/>
          <w:szCs w:val="20"/>
        </w:rPr>
        <w:t>7</w:t>
      </w:r>
      <w:r w:rsidRPr="00081F4A">
        <w:rPr>
          <w:rFonts w:ascii="Arial" w:eastAsia="Calibri" w:hAnsi="Arial" w:cs="Arial"/>
          <w:bCs/>
          <w:kern w:val="32"/>
          <w:sz w:val="20"/>
          <w:szCs w:val="20"/>
        </w:rPr>
        <w:t xml:space="preserve"> dni kalendarzowych od dnia zawarcia Umowy, przelewem na rachunek bankowy Sprzedającego.</w:t>
      </w:r>
    </w:p>
    <w:p w:rsidR="003A65BD" w:rsidRPr="00081F4A" w:rsidRDefault="003A65BD" w:rsidP="003A65BD">
      <w:pPr>
        <w:keepNext/>
        <w:numPr>
          <w:ilvl w:val="0"/>
          <w:numId w:val="35"/>
        </w:numPr>
        <w:tabs>
          <w:tab w:val="clear" w:pos="360"/>
        </w:tabs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Sprzedający najpóźniej w terminie 3 dni od dnia uznania jego rachunku bankowego, kwotą stanowiącą cenę Sprzedaży określoną w § 4 ust. 1 Umowy, jest zobowiązany o tym fakcie powiadomić Kupującego.</w:t>
      </w:r>
    </w:p>
    <w:p w:rsidR="003A65BD" w:rsidRPr="00081F4A" w:rsidRDefault="003A65BD" w:rsidP="003A65BD">
      <w:pPr>
        <w:keepNext/>
        <w:numPr>
          <w:ilvl w:val="0"/>
          <w:numId w:val="35"/>
        </w:numPr>
        <w:tabs>
          <w:tab w:val="clear" w:pos="360"/>
        </w:tabs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Kupujący zobowiązuje się do pokrycia wszelkich podatków i opłat związanych z nabyciem przedmiotowych wierzytelności.</w:t>
      </w:r>
    </w:p>
    <w:p w:rsidR="003A65BD" w:rsidRPr="00081F4A" w:rsidRDefault="003A65BD" w:rsidP="003A65BD">
      <w:pPr>
        <w:keepNext/>
        <w:numPr>
          <w:ilvl w:val="0"/>
          <w:numId w:val="35"/>
        </w:numPr>
        <w:tabs>
          <w:tab w:val="clear" w:pos="360"/>
        </w:tabs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Przeniesienie wierzytelności na Kupującego następuje z chwilą dokonania przez niego na rzecz Sprzedającego całkowitej zapłaty Ceny Sprzedaży.</w:t>
      </w:r>
    </w:p>
    <w:p w:rsidR="003A65BD" w:rsidRPr="00081F4A" w:rsidRDefault="003A65BD" w:rsidP="003A65BD">
      <w:pPr>
        <w:keepNext/>
        <w:numPr>
          <w:ilvl w:val="0"/>
          <w:numId w:val="35"/>
        </w:numPr>
        <w:tabs>
          <w:tab w:val="clear" w:pos="360"/>
        </w:tabs>
        <w:spacing w:after="120"/>
        <w:jc w:val="both"/>
        <w:outlineLvl w:val="0"/>
        <w:rPr>
          <w:rFonts w:ascii="Arial" w:eastAsia="Calibri" w:hAnsi="Arial" w:cs="Arial"/>
          <w:bCs/>
          <w:kern w:val="32"/>
          <w:sz w:val="20"/>
          <w:szCs w:val="20"/>
        </w:rPr>
      </w:pPr>
      <w:r w:rsidRPr="00081F4A">
        <w:rPr>
          <w:rFonts w:ascii="Arial" w:eastAsia="Calibri" w:hAnsi="Arial" w:cs="Arial"/>
          <w:bCs/>
          <w:kern w:val="32"/>
          <w:sz w:val="20"/>
          <w:szCs w:val="20"/>
        </w:rPr>
        <w:t>Jeżeli w terminie wskazanym w ust. 2, rachunek bankowy Sprzedającego nie zostanie uznany Ceną Sprzedaży Umowa ulega rozwiązaniu w trybie natychmiastowym także w przypadku wpłaty częściowej kwoty określonej w § 4 ust. 1. Jednocześnie wpłacone wadium przepada na rzecz Sprzedającego.</w:t>
      </w:r>
    </w:p>
    <w:p w:rsidR="003A65BD" w:rsidRPr="001B3B27" w:rsidRDefault="003A65BD" w:rsidP="003A65BD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65BD" w:rsidRPr="001B3B27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§5</w:t>
      </w:r>
    </w:p>
    <w:p w:rsidR="003A65BD" w:rsidRPr="001B3B27" w:rsidRDefault="003A65BD" w:rsidP="003A65BD">
      <w:pPr>
        <w:numPr>
          <w:ilvl w:val="0"/>
          <w:numId w:val="12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 xml:space="preserve">Sprzedający zobowiązuje się wydać Kupującemu dokumentację znajdującą się w posiadaniu Sprzedającego związaną z wierzytelnościami określonymi w Załączniku nr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 do Umowy oraz </w:t>
      </w:r>
      <w:r w:rsidRPr="001B3B27">
        <w:rPr>
          <w:rFonts w:ascii="Arial" w:hAnsi="Arial" w:cs="Arial"/>
          <w:sz w:val="20"/>
          <w:szCs w:val="20"/>
        </w:rPr>
        <w:t>szczegółową listę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 dłużników i wierzytelności w formie elektronicznej, po uznaniu jego rachunku bankowego Ceną Sprzedaży, o której mowa w § 4 </w:t>
      </w:r>
      <w:r w:rsidRPr="001B3B27">
        <w:rPr>
          <w:rFonts w:ascii="Arial" w:hAnsi="Arial" w:cs="Arial"/>
          <w:sz w:val="20"/>
          <w:szCs w:val="20"/>
        </w:rPr>
        <w:t>ust. 1.</w:t>
      </w:r>
      <w:r>
        <w:rPr>
          <w:rFonts w:ascii="Arial" w:hAnsi="Arial" w:cs="Arial"/>
          <w:sz w:val="20"/>
          <w:szCs w:val="20"/>
        </w:rPr>
        <w:t xml:space="preserve"> Przekazanie dokumentacji odbędzie się na podstawie  jednego (trójstronnego) protokołu przekazania (Przewozy Regionalne sp. z o.o. – Sprzedający – Kupujący, w siedzibie Przewozy Regionalne sp. z o.o. w Poznaniu.</w:t>
      </w:r>
    </w:p>
    <w:p w:rsidR="003A65BD" w:rsidRPr="001B3B27" w:rsidRDefault="003A65BD" w:rsidP="003A65BD">
      <w:pPr>
        <w:numPr>
          <w:ilvl w:val="0"/>
          <w:numId w:val="12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 xml:space="preserve">Wykaz dłużników i wierzytelności w formie elektronicznej Sprzedający przekaże w terminie 10 dni roboczych od daty uznania rachunku bankowego Ceną Sprzedaży, o której mowa w </w:t>
      </w:r>
      <w:r w:rsidRPr="001B3B27">
        <w:rPr>
          <w:rFonts w:ascii="Arial" w:hAnsi="Arial" w:cs="Arial"/>
          <w:sz w:val="20"/>
          <w:szCs w:val="20"/>
        </w:rPr>
        <w:t>§ 4 ust. 1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3A65BD" w:rsidRDefault="003A65BD" w:rsidP="003A65BD">
      <w:pPr>
        <w:numPr>
          <w:ilvl w:val="0"/>
          <w:numId w:val="12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 xml:space="preserve">Dokumentacja dotycząca sprzedawanych wierzytelności </w:t>
      </w:r>
      <w:r>
        <w:rPr>
          <w:rFonts w:ascii="Arial" w:hAnsi="Arial" w:cs="Arial"/>
          <w:color w:val="000000"/>
          <w:sz w:val="20"/>
          <w:szCs w:val="20"/>
        </w:rPr>
        <w:t xml:space="preserve">obejmująca odpisy nakazów zapłaty/wyroków 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będąca w posiadaniu Sprzedającego zostanie przekazana w terminie </w:t>
      </w:r>
      <w:r w:rsidRPr="002700E9">
        <w:rPr>
          <w:rFonts w:ascii="Arial" w:hAnsi="Arial" w:cs="Arial"/>
          <w:sz w:val="20"/>
          <w:szCs w:val="20"/>
        </w:rPr>
        <w:t xml:space="preserve">do </w:t>
      </w:r>
      <w:r w:rsidR="004731D0">
        <w:rPr>
          <w:rFonts w:ascii="Arial" w:hAnsi="Arial" w:cs="Arial"/>
          <w:sz w:val="20"/>
          <w:szCs w:val="20"/>
        </w:rPr>
        <w:t>10</w:t>
      </w:r>
      <w:r w:rsidRPr="002700E9">
        <w:rPr>
          <w:rFonts w:ascii="Arial" w:hAnsi="Arial" w:cs="Arial"/>
          <w:sz w:val="20"/>
          <w:szCs w:val="20"/>
        </w:rPr>
        <w:t xml:space="preserve"> dni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roboczych po uznaniu rachunku bankowego Ceną sprzedaży, o której mowa w </w:t>
      </w:r>
      <w:r>
        <w:rPr>
          <w:rFonts w:ascii="Arial" w:hAnsi="Arial" w:cs="Arial"/>
          <w:sz w:val="20"/>
          <w:szCs w:val="20"/>
        </w:rPr>
        <w:t xml:space="preserve">§ 5 ust. 1, w formie określonej w § 5 ust. 4. </w:t>
      </w:r>
    </w:p>
    <w:p w:rsidR="003A65BD" w:rsidRPr="00F83E21" w:rsidRDefault="003A65BD" w:rsidP="003A65BD">
      <w:pPr>
        <w:numPr>
          <w:ilvl w:val="0"/>
          <w:numId w:val="12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F83E21">
        <w:rPr>
          <w:rFonts w:ascii="Arial" w:hAnsi="Arial" w:cs="Arial"/>
          <w:color w:val="000000"/>
          <w:sz w:val="20"/>
          <w:szCs w:val="20"/>
        </w:rPr>
        <w:t>Dokumentacja zostanie wydana w oryginałach. Sprzedający jest uprawniony do zachowania na własny użytek kopii powyższej dokumentacji.</w:t>
      </w:r>
    </w:p>
    <w:p w:rsidR="003A65BD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</w:p>
    <w:p w:rsidR="003A65BD" w:rsidRPr="001B3B27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pacing w:val="40"/>
          <w:sz w:val="20"/>
          <w:szCs w:val="20"/>
        </w:rPr>
        <w:t>§6</w:t>
      </w:r>
    </w:p>
    <w:p w:rsidR="003A65BD" w:rsidRPr="001B3B27" w:rsidRDefault="003A65BD" w:rsidP="003A65BD">
      <w:pPr>
        <w:numPr>
          <w:ilvl w:val="0"/>
          <w:numId w:val="13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 xml:space="preserve">Strony ustalają, iż wszelkie informacje dotyczące Umowy wierzytelności, dłużników bądź którejkolwiek ze Stron, nie mogą być ujawnione innym podmiotom z zastrzeżeniem wyjątków </w:t>
      </w:r>
      <w:r w:rsidRPr="001B3B27">
        <w:rPr>
          <w:rFonts w:ascii="Arial" w:hAnsi="Arial" w:cs="Arial"/>
          <w:color w:val="000000"/>
          <w:sz w:val="20"/>
          <w:szCs w:val="20"/>
        </w:rPr>
        <w:lastRenderedPageBreak/>
        <w:t>przewidzianych przepisami prawa, chyba, że Strony wyrażą uprzednią, pisemną zgodę na udzielenie takich informacji.</w:t>
      </w:r>
    </w:p>
    <w:p w:rsidR="003A65BD" w:rsidRPr="001B3B27" w:rsidRDefault="003A65BD" w:rsidP="003A65BD">
      <w:pPr>
        <w:numPr>
          <w:ilvl w:val="0"/>
          <w:numId w:val="13"/>
        </w:numPr>
        <w:spacing w:after="120"/>
        <w:ind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Ograniczenie, o którym mowa w ust. 1 nie dotyczy doradców i podwykonawców Stron, którzy po złożeniu oświadczenia o zachowaniu poufności, mogą uzyskać wyłącznie te informacje, które są im niezbędne do prawidłowej realizacji ich zobowiązań wobec danej Strony.</w:t>
      </w:r>
    </w:p>
    <w:p w:rsidR="003A65BD" w:rsidRPr="001B3B27" w:rsidRDefault="003A65BD" w:rsidP="003A65BD">
      <w:pPr>
        <w:numPr>
          <w:ilvl w:val="0"/>
          <w:numId w:val="13"/>
        </w:numPr>
        <w:spacing w:after="120"/>
        <w:ind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Kupujący oświadcza, iż są mu znane</w:t>
      </w:r>
      <w:r>
        <w:rPr>
          <w:rFonts w:ascii="Arial" w:hAnsi="Arial" w:cs="Arial"/>
          <w:color w:val="000000"/>
          <w:sz w:val="20"/>
          <w:szCs w:val="20"/>
        </w:rPr>
        <w:t xml:space="preserve"> i spełnia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 wymogi w zakresie:</w:t>
      </w:r>
    </w:p>
    <w:p w:rsidR="003A65BD" w:rsidRPr="001B3B27" w:rsidRDefault="003A65BD" w:rsidP="003A65BD">
      <w:pPr>
        <w:numPr>
          <w:ilvl w:val="0"/>
          <w:numId w:val="19"/>
        </w:numPr>
        <w:tabs>
          <w:tab w:val="num" w:pos="720"/>
        </w:tabs>
        <w:spacing w:after="120"/>
        <w:ind w:left="720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ochrony danych osobowych dłużników określone ustawą z dnia 29 sierpnia 1997 roku o ochronie danych osobowych (tekst jednolity Dz. U. 201</w:t>
      </w:r>
      <w:r>
        <w:rPr>
          <w:rFonts w:ascii="Arial" w:hAnsi="Arial" w:cs="Arial"/>
          <w:color w:val="000000"/>
          <w:sz w:val="20"/>
          <w:szCs w:val="20"/>
        </w:rPr>
        <w:t>6</w:t>
      </w:r>
      <w:r w:rsidRPr="001B3B27">
        <w:rPr>
          <w:rFonts w:ascii="Arial" w:hAnsi="Arial" w:cs="Arial"/>
          <w:color w:val="000000"/>
          <w:sz w:val="20"/>
          <w:szCs w:val="20"/>
        </w:rPr>
        <w:t>, poz.</w:t>
      </w:r>
      <w:r>
        <w:rPr>
          <w:rFonts w:ascii="Arial" w:hAnsi="Arial" w:cs="Arial"/>
          <w:color w:val="000000"/>
          <w:sz w:val="20"/>
          <w:szCs w:val="20"/>
        </w:rPr>
        <w:t>922</w:t>
      </w:r>
      <w:r w:rsidRPr="001B3B27">
        <w:rPr>
          <w:rFonts w:ascii="Arial" w:hAnsi="Arial" w:cs="Arial"/>
          <w:color w:val="000000"/>
          <w:sz w:val="20"/>
          <w:szCs w:val="20"/>
        </w:rPr>
        <w:t>)</w:t>
      </w:r>
    </w:p>
    <w:p w:rsidR="003A65BD" w:rsidRPr="001B3B27" w:rsidRDefault="003A65BD" w:rsidP="003A65BD">
      <w:pPr>
        <w:numPr>
          <w:ilvl w:val="0"/>
          <w:numId w:val="19"/>
        </w:numPr>
        <w:tabs>
          <w:tab w:val="num" w:pos="720"/>
        </w:tabs>
        <w:spacing w:after="120"/>
        <w:ind w:left="720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 xml:space="preserve">podjęcia odpowiednich środków technicznych i organizacyjnych, właściwych dla wysokiego poziomu </w:t>
      </w:r>
      <w:r w:rsidRPr="001B3B27">
        <w:rPr>
          <w:rFonts w:ascii="Arial" w:hAnsi="Arial" w:cs="Arial"/>
          <w:color w:val="000000"/>
          <w:sz w:val="20"/>
          <w:szCs w:val="20"/>
        </w:rPr>
        <w:t>bezpieczeństwa przetwarzania danych osobowych, określonych  rozporządzeniem Ministra Spraw Wewnętrznych i Administracji z dnia 29 kwietnia 2004r. w sprawie dokumentacji przetwarzania danych osobowych oraz warunków technicznych i organizacyjnych, jakim powinny odpowiadać urządzenia i systemy informatyczne, służące do przetwarzania danych osobowych (Dz. U. z 2004r. Nr 100 poz. 1024).</w:t>
      </w:r>
    </w:p>
    <w:p w:rsidR="003A65BD" w:rsidRPr="001B3B27" w:rsidRDefault="003A65BD" w:rsidP="003A65BD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3A65BD" w:rsidRPr="001B3B27" w:rsidRDefault="003A65BD" w:rsidP="003A65BD">
      <w:pPr>
        <w:spacing w:line="360" w:lineRule="auto"/>
        <w:jc w:val="center"/>
        <w:rPr>
          <w:rFonts w:ascii="Arial" w:hAnsi="Arial" w:cs="Arial"/>
          <w:b/>
          <w:bCs/>
          <w:color w:val="000000"/>
          <w:spacing w:val="40"/>
          <w:sz w:val="20"/>
          <w:szCs w:val="20"/>
        </w:rPr>
      </w:pPr>
      <w:r w:rsidRPr="001B3B27">
        <w:rPr>
          <w:rFonts w:ascii="Arial" w:hAnsi="Arial" w:cs="Arial"/>
          <w:b/>
          <w:bCs/>
          <w:color w:val="000000"/>
          <w:spacing w:val="40"/>
          <w:sz w:val="20"/>
          <w:szCs w:val="20"/>
        </w:rPr>
        <w:t>§7</w:t>
      </w:r>
    </w:p>
    <w:p w:rsidR="003A65BD" w:rsidRPr="001B3B27" w:rsidRDefault="003A65BD" w:rsidP="003A65BD">
      <w:pPr>
        <w:numPr>
          <w:ilvl w:val="0"/>
          <w:numId w:val="24"/>
        </w:numPr>
        <w:spacing w:after="12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przypadku, gdy 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w stosunku do określonej wierzytelności objętej niniejszą Umową, zostanie wznowione przez Dłużnika w jakimkolwiek trybie postępowanie sądowe, albo zostanie wytoczone powództwo, Sprzedający zobowiązuje się niezwłocznie przekazać Kupującemu  dokumentację jaką otrzymał w danej sprawie. </w:t>
      </w:r>
    </w:p>
    <w:p w:rsidR="003A65BD" w:rsidRPr="001B3B27" w:rsidRDefault="003A65BD" w:rsidP="003A65BD">
      <w:pPr>
        <w:numPr>
          <w:ilvl w:val="0"/>
          <w:numId w:val="24"/>
        </w:numPr>
        <w:spacing w:after="120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Kupujący zobowiązuje się przystąpić do sprawy po stronie Sprzedającego i podejmować wszystkie czynności procesowe oraz złożyć wniosek o wstąpienie w miejsce Sprzedającego i zwolnić go z dalszego udziału w sprawie.</w:t>
      </w:r>
    </w:p>
    <w:p w:rsidR="003A65BD" w:rsidRPr="002700E9" w:rsidRDefault="003A65BD" w:rsidP="003A65BD">
      <w:pPr>
        <w:numPr>
          <w:ilvl w:val="0"/>
          <w:numId w:val="2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2700E9">
        <w:rPr>
          <w:rFonts w:ascii="Arial" w:hAnsi="Arial" w:cs="Arial"/>
          <w:sz w:val="20"/>
          <w:szCs w:val="20"/>
        </w:rPr>
        <w:t>Kupujący ponosi wszelkie koszty, w tym koszty procesu związane z prowadzeniem postępowania sądowego, o których mowa w niniejszym paragrafie.</w:t>
      </w:r>
    </w:p>
    <w:p w:rsidR="003A65BD" w:rsidRDefault="003A65BD" w:rsidP="003A65BD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3A65BD" w:rsidRPr="00F62A2C" w:rsidRDefault="003A65BD" w:rsidP="003A65BD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F62A2C">
        <w:rPr>
          <w:rFonts w:ascii="Arial" w:hAnsi="Arial" w:cs="Arial"/>
          <w:b/>
          <w:color w:val="000000"/>
          <w:sz w:val="20"/>
          <w:szCs w:val="20"/>
        </w:rPr>
        <w:t>§ 8</w:t>
      </w:r>
    </w:p>
    <w:p w:rsidR="003A65BD" w:rsidRDefault="003A65BD" w:rsidP="003A65BD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Strony oświadczają, że wyłączają odpowiedzialność Sprzedającego z tytułu rękojmi.</w:t>
      </w:r>
    </w:p>
    <w:p w:rsidR="003A65BD" w:rsidRPr="00F62A2C" w:rsidRDefault="003A65BD" w:rsidP="003A65BD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 9</w:t>
      </w:r>
    </w:p>
    <w:p w:rsidR="003A65BD" w:rsidRPr="001B3B27" w:rsidRDefault="003A65BD" w:rsidP="003A65BD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3A65BD" w:rsidRPr="009E2D2F" w:rsidRDefault="003A65BD" w:rsidP="003A65BD">
      <w:pPr>
        <w:jc w:val="both"/>
        <w:rPr>
          <w:rFonts w:ascii="Arial" w:hAnsi="Arial" w:cs="Arial"/>
          <w:sz w:val="20"/>
          <w:szCs w:val="20"/>
        </w:rPr>
      </w:pPr>
      <w:r w:rsidRPr="00397764">
        <w:rPr>
          <w:rFonts w:ascii="Arial" w:hAnsi="Arial" w:cs="Arial"/>
          <w:sz w:val="20"/>
          <w:szCs w:val="20"/>
        </w:rPr>
        <w:t>Kupujący zobowiązuje się do rozpatrywania skarg i reklamacji Dłużników, realizowania uzasadnionych roszczeń Dłużników wynikających z prowadzonych czynności windykacyjnych oraz opartych na ustawie o ochronie danych osobowych.</w:t>
      </w:r>
    </w:p>
    <w:p w:rsidR="003A65BD" w:rsidRDefault="003A65BD" w:rsidP="003A65B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A65BD" w:rsidRPr="001B3B27" w:rsidRDefault="003A65BD" w:rsidP="003A65B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B3B27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10</w:t>
      </w:r>
    </w:p>
    <w:p w:rsidR="003A65BD" w:rsidRPr="001B3B27" w:rsidRDefault="003A65BD" w:rsidP="003A65BD">
      <w:pPr>
        <w:numPr>
          <w:ilvl w:val="0"/>
          <w:numId w:val="14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W sprawach nieuregulowanych Umową mają zastosowani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Pr="001B3B27">
        <w:rPr>
          <w:rFonts w:ascii="Arial" w:hAnsi="Arial" w:cs="Arial"/>
          <w:color w:val="000000"/>
          <w:sz w:val="20"/>
          <w:szCs w:val="20"/>
        </w:rPr>
        <w:t xml:space="preserve"> przepisy prawa polskiego.</w:t>
      </w:r>
    </w:p>
    <w:p w:rsidR="003A65BD" w:rsidRPr="001B3B27" w:rsidRDefault="003A65BD" w:rsidP="003A65BD">
      <w:pPr>
        <w:numPr>
          <w:ilvl w:val="0"/>
          <w:numId w:val="14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W</w:t>
      </w:r>
      <w:r w:rsidRPr="001B3B27">
        <w:rPr>
          <w:rFonts w:ascii="Arial" w:hAnsi="Arial" w:cs="Arial"/>
          <w:color w:val="000000"/>
          <w:sz w:val="20"/>
          <w:szCs w:val="20"/>
        </w:rPr>
        <w:t>szelkie spory lub</w:t>
      </w:r>
      <w:r w:rsidRPr="001B3B27">
        <w:rPr>
          <w:rFonts w:ascii="Arial" w:hAnsi="Arial" w:cs="Arial"/>
          <w:sz w:val="20"/>
          <w:szCs w:val="20"/>
        </w:rPr>
        <w:t xml:space="preserve"> r</w:t>
      </w:r>
      <w:r w:rsidRPr="001B3B27">
        <w:rPr>
          <w:rFonts w:ascii="Arial" w:hAnsi="Arial" w:cs="Arial"/>
          <w:color w:val="000000"/>
          <w:sz w:val="20"/>
          <w:szCs w:val="20"/>
        </w:rPr>
        <w:t>oszczenia wynikające z Umowy będą rozstrzygane przez rzeczowo właściwy Sąd powszechny ze względu na siedzibę Sprzedającego.</w:t>
      </w:r>
    </w:p>
    <w:p w:rsidR="003A65BD" w:rsidRPr="001B3B27" w:rsidRDefault="003A65BD" w:rsidP="003A65BD">
      <w:pPr>
        <w:numPr>
          <w:ilvl w:val="0"/>
          <w:numId w:val="14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Zmiany Umowy mogą być wprowadzone pod rygorem nieważności wyłącznie w formie pisemnej.</w:t>
      </w:r>
    </w:p>
    <w:p w:rsidR="003A65BD" w:rsidRPr="00F62A2C" w:rsidRDefault="003A65BD" w:rsidP="003A65BD">
      <w:pPr>
        <w:numPr>
          <w:ilvl w:val="0"/>
          <w:numId w:val="14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Umowę sporządzono w dwóch jednobrzmiących egzemplarzach, po jednym dla każdej ze stron.</w:t>
      </w:r>
    </w:p>
    <w:p w:rsidR="003A65BD" w:rsidRPr="001B3B27" w:rsidRDefault="003A65BD" w:rsidP="003A65BD">
      <w:pPr>
        <w:numPr>
          <w:ilvl w:val="0"/>
          <w:numId w:val="14"/>
        </w:numPr>
        <w:tabs>
          <w:tab w:val="num" w:pos="36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color w:val="000000"/>
          <w:sz w:val="20"/>
          <w:szCs w:val="20"/>
        </w:rPr>
        <w:t>Do Umowy załączone zostały następujące Załączniki, stanowiące integralną jej część:</w:t>
      </w:r>
    </w:p>
    <w:p w:rsidR="003A65BD" w:rsidRPr="001B3B27" w:rsidRDefault="003A65BD" w:rsidP="003A65BD">
      <w:pPr>
        <w:numPr>
          <w:ilvl w:val="0"/>
          <w:numId w:val="7"/>
        </w:numPr>
        <w:tabs>
          <w:tab w:val="num" w:pos="70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</w:t>
      </w:r>
    </w:p>
    <w:p w:rsidR="003A65BD" w:rsidRPr="001B3B27" w:rsidRDefault="003A65BD" w:rsidP="003A65BD">
      <w:pPr>
        <w:numPr>
          <w:ilvl w:val="0"/>
          <w:numId w:val="7"/>
        </w:numPr>
        <w:tabs>
          <w:tab w:val="num" w:pos="70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</w:t>
      </w:r>
    </w:p>
    <w:p w:rsidR="003A65BD" w:rsidRPr="001B3B27" w:rsidRDefault="003A65BD" w:rsidP="003A65BD">
      <w:pPr>
        <w:numPr>
          <w:ilvl w:val="0"/>
          <w:numId w:val="7"/>
        </w:numPr>
        <w:tabs>
          <w:tab w:val="num" w:pos="709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</w:t>
      </w:r>
    </w:p>
    <w:p w:rsidR="003A65BD" w:rsidRDefault="003A65BD" w:rsidP="003A65BD">
      <w:pPr>
        <w:spacing w:line="360" w:lineRule="auto"/>
        <w:ind w:left="180"/>
        <w:rPr>
          <w:rFonts w:ascii="Arial" w:hAnsi="Arial" w:cs="Arial"/>
          <w:sz w:val="20"/>
          <w:szCs w:val="20"/>
        </w:rPr>
      </w:pPr>
    </w:p>
    <w:p w:rsidR="0032188A" w:rsidRDefault="003A65BD" w:rsidP="00172CDE">
      <w:pPr>
        <w:tabs>
          <w:tab w:val="left" w:pos="6096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B3B27">
        <w:rPr>
          <w:rFonts w:ascii="Arial" w:hAnsi="Arial" w:cs="Arial"/>
          <w:b/>
          <w:bCs/>
          <w:sz w:val="20"/>
          <w:szCs w:val="20"/>
        </w:rPr>
        <w:t>SPRZEDAJĄCY</w:t>
      </w:r>
      <w:r w:rsidRPr="001B3B27">
        <w:rPr>
          <w:rFonts w:ascii="Arial" w:hAnsi="Arial" w:cs="Arial"/>
          <w:b/>
          <w:bCs/>
          <w:sz w:val="20"/>
          <w:szCs w:val="20"/>
        </w:rPr>
        <w:tab/>
      </w:r>
      <w:r w:rsidRPr="001B3B27">
        <w:rPr>
          <w:rFonts w:ascii="Arial" w:hAnsi="Arial" w:cs="Arial"/>
          <w:b/>
          <w:bCs/>
          <w:color w:val="000000"/>
          <w:sz w:val="20"/>
          <w:szCs w:val="20"/>
        </w:rPr>
        <w:t>KUPUJĄCY</w:t>
      </w:r>
    </w:p>
    <w:p w:rsidR="0032188A" w:rsidRDefault="0032188A" w:rsidP="00172CDE">
      <w:pPr>
        <w:tabs>
          <w:tab w:val="left" w:pos="6096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2188A" w:rsidRDefault="0032188A" w:rsidP="00172CDE">
      <w:pPr>
        <w:tabs>
          <w:tab w:val="left" w:pos="6096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2188A" w:rsidRDefault="0032188A" w:rsidP="00172CDE">
      <w:pPr>
        <w:tabs>
          <w:tab w:val="left" w:pos="6096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2188A" w:rsidRDefault="0032188A" w:rsidP="00172CDE">
      <w:pPr>
        <w:tabs>
          <w:tab w:val="left" w:pos="6096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2188A" w:rsidRPr="00295211" w:rsidRDefault="0032188A" w:rsidP="0032188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Zał. Nr </w:t>
      </w:r>
      <w:r w:rsidRPr="00295211">
        <w:rPr>
          <w:rFonts w:ascii="Arial" w:hAnsi="Arial" w:cs="Arial"/>
          <w:b/>
          <w:sz w:val="22"/>
          <w:szCs w:val="22"/>
        </w:rPr>
        <w:t xml:space="preserve"> </w:t>
      </w:r>
    </w:p>
    <w:p w:rsidR="0032188A" w:rsidRPr="00295211" w:rsidRDefault="0032188A" w:rsidP="0032188A">
      <w:pPr>
        <w:rPr>
          <w:rFonts w:ascii="Arial" w:hAnsi="Arial" w:cs="Arial"/>
          <w:b/>
          <w:sz w:val="22"/>
          <w:szCs w:val="22"/>
        </w:rPr>
      </w:pPr>
      <w:r w:rsidRPr="00295211">
        <w:rPr>
          <w:rFonts w:ascii="Arial" w:hAnsi="Arial" w:cs="Arial"/>
          <w:b/>
          <w:sz w:val="22"/>
          <w:szCs w:val="22"/>
        </w:rPr>
        <w:t>do Umowy nr SKM…………../17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</w:t>
      </w:r>
      <w:r w:rsidRPr="00295211">
        <w:rPr>
          <w:rFonts w:ascii="Arial" w:hAnsi="Arial" w:cs="Arial"/>
          <w:sz w:val="22"/>
          <w:szCs w:val="22"/>
        </w:rPr>
        <w:t xml:space="preserve"> Gdynia, dnia …………..2017r.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88A" w:rsidRPr="00295211" w:rsidRDefault="0032188A" w:rsidP="0032188A">
      <w:pPr>
        <w:jc w:val="center"/>
        <w:rPr>
          <w:rFonts w:ascii="Arial" w:hAnsi="Arial" w:cs="Arial"/>
          <w:b/>
          <w:sz w:val="22"/>
          <w:szCs w:val="22"/>
        </w:rPr>
      </w:pPr>
      <w:r w:rsidRPr="00295211">
        <w:rPr>
          <w:rFonts w:ascii="Arial" w:hAnsi="Arial" w:cs="Arial"/>
          <w:b/>
          <w:sz w:val="22"/>
          <w:szCs w:val="22"/>
        </w:rPr>
        <w:t>Zawiadomienie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Niniejszym w imieniu PKP Szybka Kolej Miejska w Trójmieście Sp. z o.o. z siedzibą                   w Gdyni ( dalej zwanej: ,,SKM”) przy ul. Morskiej 350a, zawiadamiamy, że wierzytelności przysługujące SKM: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- Z tytułu wystawionych wezwań do zapłaty wynikających z niedopełnienia przez podróżnych obowiązku zapłaty należności przewozowych z tytułu przewozu osób i rzeczy, naruszenia przepisów o zabieraniu ze sobą do pociągu zwierząt i rzeczy oraz spowodowania zatrzymania lub zmiany trasy pociągu bez uzasadnionej przyczyny ( stwierdzone w wydanym przez Sąd prawomocnym nakazie zapłaty) zgodnie z umową sprzedaży wierzytelności                     z dnia…………2017r., zostały na podstawie art. 509 i nast. Kodeksu cywilnego przelane na rzecz ………………………. z siedzibą w ……………………….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- Wobec powyższego uprzejmie informujemy, iż w zakresie dokonanego przelewu wszelkie spłaty powinny być dokonywane na rzecz ………………………………… z siedzibą                 w ……………………….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Jednocześnie informujemy, że powyższe dotyczy jedynie wierzytelności wyszczególnionych w załączonym wezwaniu do zapłaty.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 w:rsidRPr="00295211">
        <w:rPr>
          <w:rFonts w:ascii="Arial" w:hAnsi="Arial" w:cs="Arial"/>
          <w:sz w:val="22"/>
          <w:szCs w:val="22"/>
          <w:u w:val="single"/>
        </w:rPr>
        <w:t>Kontakt: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(przedstawiciel Kupującego)……………………………………..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…………………………………….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</w:t>
      </w: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Zał. Nr </w:t>
      </w:r>
      <w:r w:rsidRPr="00295211">
        <w:rPr>
          <w:rFonts w:ascii="Arial" w:hAnsi="Arial" w:cs="Arial"/>
          <w:b/>
          <w:sz w:val="22"/>
          <w:szCs w:val="22"/>
        </w:rPr>
        <w:t xml:space="preserve"> </w:t>
      </w:r>
    </w:p>
    <w:p w:rsidR="0032188A" w:rsidRPr="00295211" w:rsidRDefault="0032188A" w:rsidP="0032188A">
      <w:pPr>
        <w:rPr>
          <w:rFonts w:ascii="Arial" w:hAnsi="Arial" w:cs="Arial"/>
          <w:b/>
          <w:sz w:val="22"/>
          <w:szCs w:val="22"/>
        </w:rPr>
      </w:pPr>
      <w:r w:rsidRPr="00295211">
        <w:rPr>
          <w:rFonts w:ascii="Arial" w:hAnsi="Arial" w:cs="Arial"/>
          <w:b/>
          <w:sz w:val="22"/>
          <w:szCs w:val="22"/>
        </w:rPr>
        <w:t>do Umowy nr SKM…………../17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</w:t>
      </w:r>
      <w:r w:rsidRPr="00295211">
        <w:rPr>
          <w:rFonts w:ascii="Arial" w:hAnsi="Arial" w:cs="Arial"/>
          <w:sz w:val="22"/>
          <w:szCs w:val="22"/>
        </w:rPr>
        <w:t>Gdynia, dnia …………..2017r.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88A" w:rsidRPr="00295211" w:rsidRDefault="0032188A" w:rsidP="0032188A">
      <w:pPr>
        <w:jc w:val="center"/>
        <w:rPr>
          <w:rFonts w:ascii="Arial" w:hAnsi="Arial" w:cs="Arial"/>
          <w:b/>
          <w:sz w:val="22"/>
          <w:szCs w:val="22"/>
        </w:rPr>
      </w:pPr>
      <w:r w:rsidRPr="00295211">
        <w:rPr>
          <w:rFonts w:ascii="Arial" w:hAnsi="Arial" w:cs="Arial"/>
          <w:b/>
          <w:sz w:val="22"/>
          <w:szCs w:val="22"/>
        </w:rPr>
        <w:t>Zawiadomienie</w:t>
      </w: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Niniejszym w imieniu PKP Szybka Kolej Miejska w Trójmieście Sp. z o.o. z siedzibą                   w Gdyni ( dalej zwanej: ,,SKM”) przy ul. Morskiej 350a, zawiadamiamy, że wierzytelności przysługujące SKM: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- Z tytułu wystawionych wezwań do zapłaty wynikających z niedopełnienia przez podróżnych obowiązku zapłaty należności przewozowych z tytułu przewozu osób i rzeczy, naruszenia przepisów o zabieraniu ze sobą do pociągu zwierząt i rzeczy oraz spowodowania zatrzymania lub zmiany trasy pociągu bez uzasadnionej przyczyny  zgodnie z umową sprzedaży wierzytelności   z dnia…………2015r., zostały na podstawie art. 509 i nast. Kodeksu cywilnego przelane na rzecz ………………………. z siedzibą w ……………………...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- Wobec powyższego uprzejmie informujemy, iż w zakresie dokonanego przelewu wszelkie spłaty powinny być dokonywane na rzecz ………………….. z siedzibą  w ………………..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Jednocześnie informujemy, że powyższe dotyczy jedynie wierzytelności wyszczególnionych w załączonym wezwaniu do zapłaty.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 w:rsidRPr="00295211">
        <w:rPr>
          <w:rFonts w:ascii="Arial" w:hAnsi="Arial" w:cs="Arial"/>
          <w:sz w:val="22"/>
          <w:szCs w:val="22"/>
          <w:u w:val="single"/>
        </w:rPr>
        <w:t>Kontakt: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…………………………..</w:t>
      </w:r>
    </w:p>
    <w:p w:rsidR="0032188A" w:rsidRPr="00295211" w:rsidRDefault="0032188A" w:rsidP="0032188A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295211">
        <w:rPr>
          <w:rFonts w:ascii="Arial" w:hAnsi="Arial" w:cs="Arial"/>
          <w:sz w:val="22"/>
          <w:szCs w:val="22"/>
        </w:rPr>
        <w:t>…………………………….</w:t>
      </w:r>
    </w:p>
    <w:p w:rsidR="0032188A" w:rsidRDefault="0032188A" w:rsidP="0032188A"/>
    <w:p w:rsidR="001B3B27" w:rsidRPr="00890BBF" w:rsidRDefault="001B3B27" w:rsidP="003A65BD">
      <w:pPr>
        <w:tabs>
          <w:tab w:val="left" w:pos="6096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B3B27"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  <w:r w:rsidR="007F73FB" w:rsidRPr="00890BBF">
        <w:rPr>
          <w:rFonts w:ascii="Arial" w:hAnsi="Arial" w:cs="Arial"/>
          <w:b/>
          <w:bCs/>
          <w:sz w:val="22"/>
          <w:szCs w:val="22"/>
        </w:rPr>
        <w:lastRenderedPageBreak/>
        <w:t>ZAŁĄCZNIK NR 5</w:t>
      </w:r>
    </w:p>
    <w:p w:rsidR="001B3B27" w:rsidRPr="00890BBF" w:rsidRDefault="007F73FB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do warunków przetargowych</w:t>
      </w:r>
    </w:p>
    <w:p w:rsidR="001B3B27" w:rsidRPr="00890BBF" w:rsidRDefault="001B3B27" w:rsidP="00890BBF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890BBF">
        <w:rPr>
          <w:rFonts w:ascii="Arial" w:hAnsi="Arial" w:cs="Arial"/>
          <w:bCs/>
          <w:sz w:val="22"/>
          <w:szCs w:val="22"/>
        </w:rPr>
        <w:t>postępowania nr</w:t>
      </w:r>
      <w:r w:rsidRPr="00890BBF">
        <w:rPr>
          <w:rFonts w:ascii="Arial" w:hAnsi="Arial" w:cs="Arial"/>
          <w:sz w:val="22"/>
          <w:szCs w:val="22"/>
        </w:rPr>
        <w:t xml:space="preserve"> </w:t>
      </w:r>
      <w:r w:rsidR="004D3A78">
        <w:rPr>
          <w:rFonts w:ascii="Arial" w:hAnsi="Arial" w:cs="Arial"/>
          <w:sz w:val="22"/>
          <w:szCs w:val="22"/>
        </w:rPr>
        <w:t>SKM</w:t>
      </w:r>
      <w:r w:rsidR="004731D0">
        <w:rPr>
          <w:rFonts w:ascii="Arial" w:hAnsi="Arial" w:cs="Arial"/>
          <w:sz w:val="22"/>
          <w:szCs w:val="22"/>
        </w:rPr>
        <w:t>-ZW/</w:t>
      </w:r>
      <w:r w:rsidR="00506113" w:rsidRPr="00506113">
        <w:rPr>
          <w:rFonts w:ascii="Arial" w:hAnsi="Arial" w:cs="Arial"/>
          <w:sz w:val="22"/>
          <w:szCs w:val="22"/>
        </w:rPr>
        <w:t>1</w:t>
      </w:r>
      <w:r w:rsidR="00581A73">
        <w:rPr>
          <w:rFonts w:ascii="Arial" w:hAnsi="Arial" w:cs="Arial"/>
          <w:sz w:val="22"/>
          <w:szCs w:val="22"/>
        </w:rPr>
        <w:t>7</w:t>
      </w:r>
    </w:p>
    <w:p w:rsidR="001B3B27" w:rsidRPr="001B3B27" w:rsidRDefault="001B3B27" w:rsidP="001B3B27">
      <w:pPr>
        <w:spacing w:line="360" w:lineRule="auto"/>
        <w:ind w:left="360"/>
        <w:jc w:val="right"/>
        <w:rPr>
          <w:rFonts w:ascii="Arial" w:hAnsi="Arial" w:cs="Arial"/>
          <w:b/>
          <w:bCs/>
          <w:sz w:val="20"/>
          <w:szCs w:val="20"/>
        </w:rPr>
      </w:pPr>
    </w:p>
    <w:p w:rsidR="007F73FB" w:rsidRPr="001B3B27" w:rsidRDefault="007F73FB" w:rsidP="007F73FB">
      <w:pPr>
        <w:tabs>
          <w:tab w:val="left" w:pos="4253"/>
        </w:tabs>
        <w:spacing w:line="160" w:lineRule="exact"/>
        <w:jc w:val="center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……………………..………………………</w:t>
      </w:r>
      <w:r w:rsidRPr="001B3B27">
        <w:rPr>
          <w:rFonts w:ascii="Arial" w:hAnsi="Arial" w:cs="Arial"/>
          <w:sz w:val="20"/>
          <w:szCs w:val="20"/>
        </w:rPr>
        <w:tab/>
        <w:t>………………………………………….dnia ………………..</w:t>
      </w:r>
    </w:p>
    <w:p w:rsidR="007F73FB" w:rsidRPr="001B3B27" w:rsidRDefault="007F73FB" w:rsidP="007F73FB">
      <w:pPr>
        <w:tabs>
          <w:tab w:val="left" w:pos="5529"/>
        </w:tabs>
        <w:spacing w:line="160" w:lineRule="exact"/>
        <w:ind w:left="993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(pieczęć </w:t>
      </w:r>
      <w:r w:rsidR="00E116DE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  <w:r w:rsidRPr="001B3B27">
        <w:rPr>
          <w:rFonts w:ascii="Arial" w:hAnsi="Arial" w:cs="Arial"/>
          <w:i/>
          <w:sz w:val="16"/>
          <w:szCs w:val="16"/>
        </w:rPr>
        <w:tab/>
        <w:t>(miejscowość)</w:t>
      </w:r>
    </w:p>
    <w:p w:rsidR="007F73FB" w:rsidRPr="001B3B27" w:rsidRDefault="007F73FB" w:rsidP="007F73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F73FB" w:rsidRPr="001B3B27" w:rsidRDefault="007F73FB" w:rsidP="007F73FB">
      <w:pPr>
        <w:spacing w:line="160" w:lineRule="exact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7F73FB" w:rsidRPr="001B3B27" w:rsidRDefault="007F73FB" w:rsidP="007F73FB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  <w:r w:rsidRPr="001B3B27">
        <w:rPr>
          <w:rFonts w:ascii="Arial" w:hAnsi="Arial" w:cs="Arial"/>
          <w:i/>
          <w:sz w:val="16"/>
          <w:szCs w:val="16"/>
        </w:rPr>
        <w:t xml:space="preserve">(dane </w:t>
      </w:r>
      <w:r w:rsidR="00E116DE">
        <w:rPr>
          <w:rFonts w:ascii="Arial" w:hAnsi="Arial" w:cs="Arial"/>
          <w:i/>
          <w:sz w:val="16"/>
          <w:szCs w:val="16"/>
        </w:rPr>
        <w:t>O</w:t>
      </w:r>
      <w:r>
        <w:rPr>
          <w:rFonts w:ascii="Arial" w:hAnsi="Arial" w:cs="Arial"/>
          <w:i/>
          <w:sz w:val="16"/>
          <w:szCs w:val="16"/>
        </w:rPr>
        <w:t>ferenta</w:t>
      </w:r>
      <w:r w:rsidRPr="001B3B27">
        <w:rPr>
          <w:rFonts w:ascii="Arial" w:hAnsi="Arial" w:cs="Arial"/>
          <w:i/>
          <w:sz w:val="16"/>
          <w:szCs w:val="16"/>
        </w:rPr>
        <w:t>)</w:t>
      </w:r>
    </w:p>
    <w:p w:rsidR="007F73FB" w:rsidRPr="001B3B27" w:rsidRDefault="007F73FB" w:rsidP="007F73FB">
      <w:pPr>
        <w:spacing w:line="160" w:lineRule="exact"/>
        <w:ind w:left="1418"/>
        <w:jc w:val="both"/>
        <w:rPr>
          <w:rFonts w:ascii="Arial" w:hAnsi="Arial" w:cs="Arial"/>
          <w:i/>
          <w:sz w:val="16"/>
          <w:szCs w:val="16"/>
        </w:rPr>
      </w:pPr>
    </w:p>
    <w:p w:rsidR="007F73FB" w:rsidRPr="001B3B27" w:rsidRDefault="007F73FB" w:rsidP="007F73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</w:t>
      </w:r>
      <w:r w:rsidRPr="001B3B27">
        <w:rPr>
          <w:rFonts w:ascii="Arial" w:hAnsi="Arial" w:cs="Arial"/>
          <w:sz w:val="20"/>
          <w:szCs w:val="20"/>
        </w:rPr>
        <w:t>…</w:t>
      </w:r>
    </w:p>
    <w:p w:rsidR="007F73FB" w:rsidRPr="001B3B27" w:rsidRDefault="007F73FB" w:rsidP="007F73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</w:t>
      </w:r>
      <w:r w:rsidRPr="001B3B27">
        <w:rPr>
          <w:rFonts w:ascii="Arial" w:hAnsi="Arial" w:cs="Arial"/>
          <w:sz w:val="20"/>
          <w:szCs w:val="20"/>
        </w:rPr>
        <w:t>…</w:t>
      </w:r>
    </w:p>
    <w:p w:rsidR="001B3B27" w:rsidRPr="001B3B27" w:rsidRDefault="001B3B27" w:rsidP="001B3B2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Tel/faks .…………………… e-mail …………………..</w:t>
      </w:r>
    </w:p>
    <w:p w:rsidR="00F62A2C" w:rsidRDefault="00F62A2C" w:rsidP="001B3B27">
      <w:pPr>
        <w:spacing w:line="36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:rsidR="00F62A2C" w:rsidRDefault="00F62A2C" w:rsidP="001B3B27">
      <w:pPr>
        <w:spacing w:line="36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:rsidR="001B3B27" w:rsidRPr="00890BBF" w:rsidRDefault="004D3A78" w:rsidP="001D3D37">
      <w:pPr>
        <w:ind w:left="3402" w:firstLine="567"/>
        <w:jc w:val="both"/>
        <w:rPr>
          <w:rFonts w:ascii="Arial" w:hAnsi="Arial" w:cs="Arial"/>
          <w:b/>
          <w:sz w:val="22"/>
          <w:szCs w:val="22"/>
        </w:rPr>
      </w:pPr>
      <w:r w:rsidRPr="004D3A78">
        <w:rPr>
          <w:rFonts w:ascii="Arial" w:hAnsi="Arial" w:cs="Arial"/>
          <w:b/>
          <w:sz w:val="22"/>
          <w:szCs w:val="22"/>
        </w:rPr>
        <w:t>PKP Szybka Kolej Miejska w Trójmieście sp. z o. o.</w:t>
      </w:r>
    </w:p>
    <w:p w:rsidR="001B3B27" w:rsidRPr="00890BBF" w:rsidRDefault="001B3B27" w:rsidP="001D3D37">
      <w:pPr>
        <w:ind w:left="3402" w:firstLine="567"/>
        <w:jc w:val="both"/>
        <w:rPr>
          <w:rFonts w:ascii="Arial" w:hAnsi="Arial" w:cs="Arial"/>
          <w:b/>
          <w:sz w:val="22"/>
          <w:szCs w:val="22"/>
        </w:rPr>
      </w:pPr>
      <w:r w:rsidRPr="00890BBF">
        <w:rPr>
          <w:rFonts w:ascii="Arial" w:hAnsi="Arial" w:cs="Arial"/>
          <w:b/>
          <w:sz w:val="22"/>
          <w:szCs w:val="22"/>
        </w:rPr>
        <w:t xml:space="preserve">ul. </w:t>
      </w:r>
      <w:r w:rsidR="001D3D37">
        <w:rPr>
          <w:rFonts w:ascii="Arial" w:hAnsi="Arial" w:cs="Arial"/>
          <w:b/>
          <w:sz w:val="22"/>
          <w:szCs w:val="22"/>
        </w:rPr>
        <w:t>Morska 350A</w:t>
      </w:r>
    </w:p>
    <w:p w:rsidR="001B3B27" w:rsidRPr="00890BBF" w:rsidRDefault="001D3D37" w:rsidP="001D3D37">
      <w:pPr>
        <w:ind w:left="3402"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81-002 Gdynia</w:t>
      </w:r>
    </w:p>
    <w:p w:rsidR="001B3B27" w:rsidRPr="001B3B27" w:rsidRDefault="001B3B27" w:rsidP="001B3B2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B3B27" w:rsidRPr="00890BBF" w:rsidRDefault="001B3B27" w:rsidP="001B3B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90BBF">
        <w:rPr>
          <w:rFonts w:ascii="Arial" w:hAnsi="Arial" w:cs="Arial"/>
          <w:b/>
          <w:sz w:val="22"/>
          <w:szCs w:val="22"/>
        </w:rPr>
        <w:t>OŚWIADCZENIE O ZACHOWANIU POUFNOŚCI</w:t>
      </w:r>
    </w:p>
    <w:p w:rsidR="001B3B27" w:rsidRPr="001B3B27" w:rsidRDefault="001B3B27" w:rsidP="001B3B2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B3B27" w:rsidRPr="001B3B27" w:rsidRDefault="001B3B27" w:rsidP="00F53091">
      <w:pPr>
        <w:numPr>
          <w:ilvl w:val="0"/>
          <w:numId w:val="23"/>
        </w:numPr>
        <w:tabs>
          <w:tab w:val="left" w:pos="142"/>
        </w:tabs>
        <w:spacing w:line="36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90BBF">
        <w:rPr>
          <w:rFonts w:ascii="Arial" w:hAnsi="Arial" w:cs="Arial"/>
          <w:sz w:val="22"/>
          <w:szCs w:val="22"/>
        </w:rPr>
        <w:t>Działając w imieniu</w:t>
      </w:r>
      <w:r w:rsidRPr="001B3B27">
        <w:rPr>
          <w:rFonts w:ascii="Arial" w:hAnsi="Arial" w:cs="Arial"/>
          <w:sz w:val="20"/>
          <w:szCs w:val="20"/>
        </w:rPr>
        <w:t xml:space="preserve"> ......…………………………………………………………..……………………………..</w:t>
      </w:r>
    </w:p>
    <w:p w:rsidR="00F62A2C" w:rsidRDefault="001B3B27" w:rsidP="00890BBF">
      <w:pPr>
        <w:tabs>
          <w:tab w:val="left" w:pos="142"/>
        </w:tabs>
        <w:spacing w:line="360" w:lineRule="auto"/>
        <w:rPr>
          <w:rFonts w:ascii="Arial" w:hAnsi="Arial" w:cs="Arial"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890BBF" w:rsidRPr="001B3B27">
        <w:rPr>
          <w:rFonts w:ascii="Arial" w:hAnsi="Arial" w:cs="Arial"/>
          <w:sz w:val="20"/>
          <w:szCs w:val="20"/>
        </w:rPr>
        <w:t>………………………………………………</w:t>
      </w:r>
    </w:p>
    <w:p w:rsidR="001B3B27" w:rsidRPr="00890BBF" w:rsidRDefault="001B3B27" w:rsidP="001B3B27">
      <w:pPr>
        <w:tabs>
          <w:tab w:val="left" w:pos="142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 xml:space="preserve">oświadczamy, iż: </w:t>
      </w:r>
    </w:p>
    <w:p w:rsidR="001B3B27" w:rsidRPr="00890BBF" w:rsidRDefault="001B3B27" w:rsidP="00F53091">
      <w:pPr>
        <w:numPr>
          <w:ilvl w:val="0"/>
          <w:numId w:val="22"/>
        </w:numPr>
        <w:tabs>
          <w:tab w:val="num" w:pos="426"/>
        </w:tabs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zachowamy w poufności wszelkie informacje i dokumenty, które zostaną nam udostępnione w związku z udziałem w pos</w:t>
      </w:r>
      <w:r w:rsidR="00581A73">
        <w:rPr>
          <w:rFonts w:ascii="Arial" w:hAnsi="Arial" w:cs="Arial"/>
          <w:sz w:val="22"/>
          <w:szCs w:val="22"/>
        </w:rPr>
        <w:t xml:space="preserve">tępowaniu organizowanym przez </w:t>
      </w:r>
      <w:r w:rsidR="001D3D37" w:rsidRPr="001D3D37">
        <w:rPr>
          <w:rFonts w:ascii="Arial" w:hAnsi="Arial" w:cs="Arial"/>
          <w:sz w:val="22"/>
          <w:szCs w:val="22"/>
        </w:rPr>
        <w:t>PKP Szybka Kolej Miejska w Trójmieście sp. z o. o.</w:t>
      </w:r>
      <w:r w:rsidRPr="00890BBF">
        <w:rPr>
          <w:rFonts w:ascii="Arial" w:hAnsi="Arial" w:cs="Arial"/>
          <w:sz w:val="22"/>
          <w:szCs w:val="22"/>
        </w:rPr>
        <w:t xml:space="preserve"> w</w:t>
      </w:r>
      <w:r w:rsidR="0046503A">
        <w:rPr>
          <w:rFonts w:ascii="Arial" w:hAnsi="Arial" w:cs="Arial"/>
          <w:sz w:val="22"/>
          <w:szCs w:val="22"/>
        </w:rPr>
        <w:t xml:space="preserve"> </w:t>
      </w:r>
      <w:r w:rsidRPr="00890BBF">
        <w:rPr>
          <w:rFonts w:ascii="Arial" w:hAnsi="Arial" w:cs="Arial"/>
          <w:sz w:val="22"/>
          <w:szCs w:val="22"/>
        </w:rPr>
        <w:t xml:space="preserve">sprawie sprzedaży wierzytelności, a także wszelkie treści porozumień, oświadczeń bądź umów, które mogą być nam udostępnione, negocjowane oraz zawierane w następstwie złożonej przez nas oferty, </w:t>
      </w:r>
    </w:p>
    <w:p w:rsidR="001B3B27" w:rsidRPr="00890BBF" w:rsidRDefault="001B3B27" w:rsidP="00F53091">
      <w:pPr>
        <w:numPr>
          <w:ilvl w:val="0"/>
          <w:numId w:val="22"/>
        </w:numPr>
        <w:tabs>
          <w:tab w:val="num" w:pos="426"/>
        </w:tabs>
        <w:spacing w:after="120"/>
        <w:ind w:left="426" w:hanging="284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nie będziemy zbierać, utrwalać, przechowywać, opracowywać, zmieniać, udostępniać i</w:t>
      </w:r>
      <w:r w:rsidR="0046503A">
        <w:rPr>
          <w:rFonts w:ascii="Arial" w:hAnsi="Arial" w:cs="Arial"/>
          <w:sz w:val="22"/>
          <w:szCs w:val="22"/>
        </w:rPr>
        <w:t> </w:t>
      </w:r>
      <w:r w:rsidRPr="00890BBF">
        <w:rPr>
          <w:rFonts w:ascii="Arial" w:hAnsi="Arial" w:cs="Arial"/>
          <w:sz w:val="22"/>
          <w:szCs w:val="22"/>
        </w:rPr>
        <w:t>usuwać dany</w:t>
      </w:r>
      <w:r w:rsidR="00581A73">
        <w:rPr>
          <w:rFonts w:ascii="Arial" w:hAnsi="Arial" w:cs="Arial"/>
          <w:sz w:val="22"/>
          <w:szCs w:val="22"/>
        </w:rPr>
        <w:t xml:space="preserve">ch osobowych dłużników Spółki </w:t>
      </w:r>
      <w:r w:rsidR="001D3D37" w:rsidRPr="001D3D37">
        <w:rPr>
          <w:rFonts w:ascii="Arial" w:hAnsi="Arial" w:cs="Arial"/>
          <w:sz w:val="22"/>
          <w:szCs w:val="22"/>
        </w:rPr>
        <w:t>PKP Szybka Kolej Miejska w Trójmieście sp. z o. o.</w:t>
      </w:r>
      <w:r w:rsidRPr="00890BBF">
        <w:rPr>
          <w:rFonts w:ascii="Arial" w:hAnsi="Arial" w:cs="Arial"/>
          <w:sz w:val="22"/>
          <w:szCs w:val="22"/>
        </w:rPr>
        <w:t>, które możemy pozyskać w trakcie trwania postępowania przetargowego, jak również nie będziemy sporządzać w żadnej formie kopii oraz fotokopii udostępnionej dokumentacji,</w:t>
      </w:r>
    </w:p>
    <w:p w:rsidR="001B3B27" w:rsidRPr="00890BBF" w:rsidRDefault="001B3B27" w:rsidP="00F53091">
      <w:pPr>
        <w:numPr>
          <w:ilvl w:val="0"/>
          <w:numId w:val="23"/>
        </w:numPr>
        <w:tabs>
          <w:tab w:val="left" w:pos="142"/>
        </w:tabs>
        <w:spacing w:after="12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Oświadczamy, iż obowiązek zachowania poufności w związku z pozyskanymi przez nas informacjami w trakcie postępowania przetargowego, prowadzonych negocjacji, nie ulega przedawnieniu. Obowiązek poufności wiąże nas niezależnie od tego, czy umowa sprzedaży wierzytelności zostanie z nami zawarta.</w:t>
      </w:r>
    </w:p>
    <w:p w:rsidR="001B3B27" w:rsidRPr="00890BBF" w:rsidRDefault="001B3B27" w:rsidP="00F53091">
      <w:pPr>
        <w:numPr>
          <w:ilvl w:val="0"/>
          <w:numId w:val="23"/>
        </w:numPr>
        <w:spacing w:after="120"/>
        <w:ind w:left="142" w:hanging="142"/>
        <w:jc w:val="both"/>
        <w:rPr>
          <w:rFonts w:ascii="Arial" w:hAnsi="Arial" w:cs="Arial"/>
          <w:sz w:val="22"/>
          <w:szCs w:val="22"/>
        </w:rPr>
      </w:pPr>
      <w:r w:rsidRPr="00890BBF">
        <w:rPr>
          <w:rFonts w:ascii="Arial" w:hAnsi="Arial" w:cs="Arial"/>
          <w:sz w:val="22"/>
          <w:szCs w:val="22"/>
        </w:rPr>
        <w:t>Ponadto oświadczamy, iż w przypadku unieważnienia przetargu nie będziemy występować do Sprzedającego z żadnymi roszczeniami z tego tytułu, w tym w szczególności z tytułu poniesionych przez nas kosztów związanych z przygotowaniem i złożeniem oferty.</w:t>
      </w:r>
    </w:p>
    <w:p w:rsidR="001B3B27" w:rsidRPr="00890BBF" w:rsidRDefault="001B3B27" w:rsidP="00890BBF">
      <w:pPr>
        <w:jc w:val="both"/>
        <w:rPr>
          <w:rFonts w:ascii="Arial" w:hAnsi="Arial" w:cs="Arial"/>
          <w:i/>
          <w:sz w:val="22"/>
          <w:szCs w:val="22"/>
        </w:rPr>
      </w:pPr>
    </w:p>
    <w:p w:rsidR="009664C9" w:rsidRPr="001B3B27" w:rsidRDefault="009664C9" w:rsidP="001B3B27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664C9" w:rsidRPr="001B3B27" w:rsidRDefault="009664C9" w:rsidP="009664C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664C9" w:rsidRPr="001B3B27" w:rsidRDefault="009664C9" w:rsidP="009664C9">
      <w:pPr>
        <w:tabs>
          <w:tab w:val="left" w:pos="5954"/>
        </w:tabs>
        <w:autoSpaceDE w:val="0"/>
        <w:spacing w:line="200" w:lineRule="exact"/>
        <w:rPr>
          <w:rFonts w:ascii="Arial" w:hAnsi="Arial" w:cs="Arial"/>
          <w:i/>
          <w:iCs/>
          <w:sz w:val="20"/>
          <w:szCs w:val="20"/>
        </w:rPr>
      </w:pPr>
      <w:r w:rsidRPr="001B3B27">
        <w:rPr>
          <w:rFonts w:ascii="Arial" w:hAnsi="Arial" w:cs="Arial"/>
          <w:sz w:val="20"/>
          <w:szCs w:val="20"/>
        </w:rPr>
        <w:t xml:space="preserve">……..........................., dnia ............................. </w:t>
      </w:r>
      <w:r w:rsidRPr="001B3B27">
        <w:rPr>
          <w:rFonts w:ascii="Arial" w:hAnsi="Arial" w:cs="Arial"/>
          <w:sz w:val="20"/>
          <w:szCs w:val="20"/>
        </w:rPr>
        <w:tab/>
        <w:t>…………………………..………………</w:t>
      </w:r>
    </w:p>
    <w:p w:rsidR="001B3B27" w:rsidRPr="00B870B5" w:rsidRDefault="009664C9" w:rsidP="00A116B9">
      <w:pPr>
        <w:tabs>
          <w:tab w:val="left" w:pos="6593"/>
        </w:tabs>
        <w:autoSpaceDE w:val="0"/>
        <w:spacing w:line="200" w:lineRule="exact"/>
        <w:ind w:left="6663" w:hanging="6237"/>
        <w:rPr>
          <w:rFonts w:ascii="Arial" w:hAnsi="Arial" w:cs="Arial"/>
          <w:b/>
          <w:bCs/>
          <w:sz w:val="20"/>
          <w:szCs w:val="20"/>
        </w:rPr>
      </w:pPr>
      <w:r w:rsidRPr="001B3B27">
        <w:rPr>
          <w:rFonts w:ascii="Arial" w:hAnsi="Arial" w:cs="Arial"/>
          <w:i/>
          <w:iCs/>
          <w:sz w:val="16"/>
          <w:szCs w:val="16"/>
        </w:rPr>
        <w:t>(</w:t>
      </w:r>
      <w:r>
        <w:rPr>
          <w:rFonts w:ascii="Arial" w:hAnsi="Arial" w:cs="Arial"/>
          <w:i/>
          <w:iCs/>
          <w:sz w:val="16"/>
          <w:szCs w:val="16"/>
        </w:rPr>
        <w:t>miejscowość</w:t>
      </w:r>
      <w:r w:rsidRPr="001B3B27"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  <w:sz w:val="16"/>
          <w:szCs w:val="16"/>
        </w:rPr>
        <w:tab/>
      </w:r>
      <w:r w:rsidRPr="001B3B27">
        <w:rPr>
          <w:rFonts w:ascii="Arial" w:hAnsi="Arial" w:cs="Arial"/>
          <w:i/>
          <w:iCs/>
          <w:sz w:val="16"/>
          <w:szCs w:val="16"/>
        </w:rPr>
        <w:t>(</w:t>
      </w:r>
      <w:r>
        <w:rPr>
          <w:rFonts w:ascii="Arial" w:hAnsi="Arial" w:cs="Arial"/>
          <w:i/>
          <w:iCs/>
          <w:sz w:val="16"/>
          <w:szCs w:val="16"/>
        </w:rPr>
        <w:t xml:space="preserve">podpis osoby/osób uprawnionych do reprezentowania </w:t>
      </w:r>
      <w:r w:rsidR="00E116DE">
        <w:rPr>
          <w:rFonts w:ascii="Arial" w:hAnsi="Arial" w:cs="Arial"/>
          <w:i/>
          <w:iCs/>
          <w:sz w:val="16"/>
          <w:szCs w:val="16"/>
        </w:rPr>
        <w:t>Oferenta</w:t>
      </w:r>
      <w:r w:rsidRPr="001B3B27">
        <w:rPr>
          <w:rFonts w:ascii="Arial" w:hAnsi="Arial" w:cs="Arial"/>
          <w:i/>
          <w:iCs/>
          <w:sz w:val="16"/>
          <w:szCs w:val="16"/>
        </w:rPr>
        <w:t>)</w:t>
      </w:r>
    </w:p>
    <w:sectPr w:rsidR="001B3B27" w:rsidRPr="00B870B5" w:rsidSect="002C60C9">
      <w:headerReference w:type="default" r:id="rId9"/>
      <w:footerReference w:type="even" r:id="rId10"/>
      <w:footerReference w:type="default" r:id="rId11"/>
      <w:pgSz w:w="11906" w:h="16838"/>
      <w:pgMar w:top="1418" w:right="1134" w:bottom="993" w:left="1418" w:header="709" w:footer="9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19" w:rsidRDefault="00D62919">
      <w:r>
        <w:separator/>
      </w:r>
    </w:p>
  </w:endnote>
  <w:endnote w:type="continuationSeparator" w:id="0">
    <w:p w:rsidR="00D62919" w:rsidRDefault="00D62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69" w:rsidRDefault="008763D8" w:rsidP="00A62A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503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50369" w:rsidRDefault="00D50369" w:rsidP="00BD16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FD1" w:rsidRDefault="00D15FD1">
    <w:pPr>
      <w:pStyle w:val="Stopka"/>
      <w:jc w:val="center"/>
      <w:rPr>
        <w:rFonts w:ascii="Arial" w:hAnsi="Arial" w:cs="Arial"/>
        <w:sz w:val="18"/>
        <w:szCs w:val="18"/>
      </w:rPr>
    </w:pPr>
  </w:p>
  <w:p w:rsidR="00D15FD1" w:rsidRPr="00D15FD1" w:rsidRDefault="00D15FD1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— </w:t>
    </w:r>
    <w:r w:rsidR="008763D8" w:rsidRPr="00D15FD1">
      <w:rPr>
        <w:rFonts w:ascii="Arial" w:hAnsi="Arial" w:cs="Arial"/>
        <w:sz w:val="18"/>
        <w:szCs w:val="18"/>
      </w:rPr>
      <w:fldChar w:fldCharType="begin"/>
    </w:r>
    <w:r w:rsidRPr="00D15FD1">
      <w:rPr>
        <w:rFonts w:ascii="Arial" w:hAnsi="Arial" w:cs="Arial"/>
        <w:sz w:val="18"/>
        <w:szCs w:val="18"/>
      </w:rPr>
      <w:instrText>PAGE   \* MERGEFORMAT</w:instrText>
    </w:r>
    <w:r w:rsidR="008763D8" w:rsidRPr="00D15FD1">
      <w:rPr>
        <w:rFonts w:ascii="Arial" w:hAnsi="Arial" w:cs="Arial"/>
        <w:sz w:val="18"/>
        <w:szCs w:val="18"/>
      </w:rPr>
      <w:fldChar w:fldCharType="separate"/>
    </w:r>
    <w:r w:rsidR="006114F4">
      <w:rPr>
        <w:rFonts w:ascii="Arial" w:hAnsi="Arial" w:cs="Arial"/>
        <w:noProof/>
        <w:sz w:val="18"/>
        <w:szCs w:val="18"/>
      </w:rPr>
      <w:t>20</w:t>
    </w:r>
    <w:r w:rsidR="008763D8" w:rsidRPr="00D15FD1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—</w:t>
    </w:r>
  </w:p>
  <w:p w:rsidR="00D50369" w:rsidRDefault="00D50369" w:rsidP="00BD16B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19" w:rsidRDefault="00D62919">
      <w:r>
        <w:separator/>
      </w:r>
    </w:p>
  </w:footnote>
  <w:footnote w:type="continuationSeparator" w:id="0">
    <w:p w:rsidR="00D62919" w:rsidRDefault="00D62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1E6" w:rsidRPr="00C1743F" w:rsidRDefault="00D50369" w:rsidP="00E7624C">
    <w:pPr>
      <w:pStyle w:val="Nagwek"/>
      <w:pBdr>
        <w:bottom w:val="single" w:sz="4" w:space="1" w:color="auto"/>
      </w:pBdr>
      <w:tabs>
        <w:tab w:val="left" w:pos="8080"/>
      </w:tabs>
      <w:spacing w:after="120"/>
      <w:jc w:val="center"/>
      <w:rPr>
        <w:rFonts w:ascii="Calibri" w:hAnsi="Calibri"/>
        <w:sz w:val="18"/>
        <w:szCs w:val="18"/>
      </w:rPr>
    </w:pPr>
    <w:r w:rsidRPr="00C1743F">
      <w:rPr>
        <w:rFonts w:ascii="Calibri" w:hAnsi="Calibri"/>
        <w:sz w:val="18"/>
        <w:szCs w:val="18"/>
      </w:rPr>
      <w:t xml:space="preserve">Nr postępowania </w:t>
    </w:r>
    <w:r w:rsidR="0087380D">
      <w:rPr>
        <w:rFonts w:ascii="Calibri" w:hAnsi="Calibri"/>
        <w:sz w:val="18"/>
        <w:szCs w:val="18"/>
      </w:rPr>
      <w:t>SKMMS-ZW</w:t>
    </w:r>
    <w:r w:rsidR="00506113" w:rsidRPr="00C1743F">
      <w:rPr>
        <w:rFonts w:ascii="Calibri" w:hAnsi="Calibri" w:cs="Arial"/>
        <w:sz w:val="18"/>
        <w:szCs w:val="18"/>
      </w:rPr>
      <w:t>/1</w:t>
    </w:r>
    <w:r w:rsidR="00483C51">
      <w:rPr>
        <w:rFonts w:ascii="Calibri" w:hAnsi="Calibri" w:cs="Arial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6FC8A04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9204C5"/>
    <w:multiLevelType w:val="hybridMultilevel"/>
    <w:tmpl w:val="31644BB8"/>
    <w:lvl w:ilvl="0" w:tplc="04150011">
      <w:start w:val="1"/>
      <w:numFmt w:val="decimal"/>
      <w:lvlText w:val="%1)"/>
      <w:lvlJc w:val="left"/>
      <w:pPr>
        <w:tabs>
          <w:tab w:val="num" w:pos="0"/>
        </w:tabs>
        <w:ind w:left="851" w:hanging="567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C2F39"/>
    <w:multiLevelType w:val="hybridMultilevel"/>
    <w:tmpl w:val="D326FFE0"/>
    <w:lvl w:ilvl="0" w:tplc="8508F6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630D"/>
    <w:multiLevelType w:val="hybridMultilevel"/>
    <w:tmpl w:val="381E290E"/>
    <w:lvl w:ilvl="0" w:tplc="7BB2D5F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A62AE8"/>
    <w:multiLevelType w:val="hybridMultilevel"/>
    <w:tmpl w:val="F4DAE9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931E0"/>
    <w:multiLevelType w:val="hybridMultilevel"/>
    <w:tmpl w:val="5EAAFA66"/>
    <w:lvl w:ilvl="0" w:tplc="6FD6D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A914EC"/>
    <w:multiLevelType w:val="hybridMultilevel"/>
    <w:tmpl w:val="C2026E2A"/>
    <w:lvl w:ilvl="0" w:tplc="342031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14D61373"/>
    <w:multiLevelType w:val="hybridMultilevel"/>
    <w:tmpl w:val="C124F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A05B0"/>
    <w:multiLevelType w:val="hybridMultilevel"/>
    <w:tmpl w:val="8E908DFE"/>
    <w:lvl w:ilvl="0" w:tplc="BB1C95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181D51CE"/>
    <w:multiLevelType w:val="hybridMultilevel"/>
    <w:tmpl w:val="2A8830D0"/>
    <w:lvl w:ilvl="0" w:tplc="B1186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9E2293"/>
    <w:multiLevelType w:val="multilevel"/>
    <w:tmpl w:val="6BCCFF70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b w:val="0"/>
        <w:sz w:val="20"/>
        <w:szCs w:val="2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261D5BCF"/>
    <w:multiLevelType w:val="hybridMultilevel"/>
    <w:tmpl w:val="969437C4"/>
    <w:lvl w:ilvl="0" w:tplc="0FDA8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2458D"/>
    <w:multiLevelType w:val="hybridMultilevel"/>
    <w:tmpl w:val="B27E2110"/>
    <w:lvl w:ilvl="0" w:tplc="FA10C92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8796E"/>
    <w:multiLevelType w:val="hybridMultilevel"/>
    <w:tmpl w:val="A7BE9D2E"/>
    <w:lvl w:ilvl="0" w:tplc="DC2C00F6">
      <w:start w:val="11"/>
      <w:numFmt w:val="decimal"/>
      <w:lvlText w:val="%1."/>
      <w:lvlJc w:val="left"/>
      <w:pPr>
        <w:ind w:left="114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F4A96"/>
    <w:multiLevelType w:val="hybridMultilevel"/>
    <w:tmpl w:val="4D227B16"/>
    <w:lvl w:ilvl="0" w:tplc="65420704">
      <w:start w:val="1"/>
      <w:numFmt w:val="decimal"/>
      <w:lvlText w:val="%1)"/>
      <w:lvlJc w:val="left"/>
      <w:pPr>
        <w:tabs>
          <w:tab w:val="num" w:pos="2040"/>
        </w:tabs>
        <w:ind w:left="20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A3F23"/>
    <w:multiLevelType w:val="hybridMultilevel"/>
    <w:tmpl w:val="A07E6F1E"/>
    <w:lvl w:ilvl="0" w:tplc="39FA8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81B6CAC6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sz w:val="22"/>
        <w:szCs w:val="22"/>
      </w:rPr>
    </w:lvl>
    <w:lvl w:ilvl="2" w:tplc="A0C8BE20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D11031"/>
    <w:multiLevelType w:val="hybridMultilevel"/>
    <w:tmpl w:val="19DECCA2"/>
    <w:lvl w:ilvl="0" w:tplc="E08CE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17AC9F0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45E97"/>
    <w:multiLevelType w:val="hybridMultilevel"/>
    <w:tmpl w:val="1848EF34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3B146E5"/>
    <w:multiLevelType w:val="hybridMultilevel"/>
    <w:tmpl w:val="1806EC8A"/>
    <w:lvl w:ilvl="0" w:tplc="389E771C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33B85DA6"/>
    <w:multiLevelType w:val="hybridMultilevel"/>
    <w:tmpl w:val="F3FC9824"/>
    <w:lvl w:ilvl="0" w:tplc="5E2E66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0" w15:restartNumberingAfterBreak="0">
    <w:nsid w:val="37A91696"/>
    <w:multiLevelType w:val="hybridMultilevel"/>
    <w:tmpl w:val="F09C4E58"/>
    <w:lvl w:ilvl="0" w:tplc="34203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53C8202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39E970A9"/>
    <w:multiLevelType w:val="multilevel"/>
    <w:tmpl w:val="0680BA1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2" w15:restartNumberingAfterBreak="0">
    <w:nsid w:val="3DDA0837"/>
    <w:multiLevelType w:val="multilevel"/>
    <w:tmpl w:val="0680BA1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3" w15:restartNumberingAfterBreak="0">
    <w:nsid w:val="3EDE7B2E"/>
    <w:multiLevelType w:val="hybridMultilevel"/>
    <w:tmpl w:val="D99E2796"/>
    <w:lvl w:ilvl="0" w:tplc="CEB6B856">
      <w:start w:val="3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433492F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color w:val="00406B"/>
      </w:rPr>
    </w:lvl>
    <w:lvl w:ilvl="2" w:tplc="74402E02">
      <w:start w:val="1"/>
      <w:numFmt w:val="decimal"/>
      <w:lvlText w:val="%3)"/>
      <w:lvlJc w:val="left"/>
      <w:pPr>
        <w:tabs>
          <w:tab w:val="num" w:pos="2040"/>
        </w:tabs>
        <w:ind w:left="2040" w:hanging="360"/>
      </w:pPr>
      <w:rPr>
        <w:rFonts w:hint="default"/>
        <w:sz w:val="22"/>
        <w:szCs w:val="22"/>
      </w:rPr>
    </w:lvl>
    <w:lvl w:ilvl="3" w:tplc="9B06B800">
      <w:start w:val="8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41540127"/>
    <w:multiLevelType w:val="hybridMultilevel"/>
    <w:tmpl w:val="D63C792A"/>
    <w:lvl w:ilvl="0" w:tplc="F5B6DC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C2F9B"/>
    <w:multiLevelType w:val="hybridMultilevel"/>
    <w:tmpl w:val="FAE24550"/>
    <w:lvl w:ilvl="0" w:tplc="4EF45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45FA4"/>
    <w:multiLevelType w:val="multilevel"/>
    <w:tmpl w:val="9BCEBE5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7" w15:restartNumberingAfterBreak="0">
    <w:nsid w:val="47BF3690"/>
    <w:multiLevelType w:val="hybridMultilevel"/>
    <w:tmpl w:val="8BC4854A"/>
    <w:lvl w:ilvl="0" w:tplc="6ACEE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F3462"/>
    <w:multiLevelType w:val="multilevel"/>
    <w:tmpl w:val="6FCC638A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9" w15:restartNumberingAfterBreak="0">
    <w:nsid w:val="4CDD72E1"/>
    <w:multiLevelType w:val="hybridMultilevel"/>
    <w:tmpl w:val="D452F67E"/>
    <w:lvl w:ilvl="0" w:tplc="0254AD2E">
      <w:start w:val="1"/>
      <w:numFmt w:val="decimal"/>
      <w:lvlText w:val="%1."/>
      <w:lvlJc w:val="left"/>
      <w:pPr>
        <w:tabs>
          <w:tab w:val="num" w:pos="10056"/>
        </w:tabs>
        <w:ind w:left="10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256"/>
        </w:tabs>
        <w:ind w:left="82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976"/>
        </w:tabs>
        <w:ind w:left="89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696"/>
        </w:tabs>
        <w:ind w:left="96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416"/>
        </w:tabs>
        <w:ind w:left="104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136"/>
        </w:tabs>
        <w:ind w:left="111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1856"/>
        </w:tabs>
        <w:ind w:left="118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2576"/>
        </w:tabs>
        <w:ind w:left="125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296"/>
        </w:tabs>
        <w:ind w:left="13296" w:hanging="180"/>
      </w:pPr>
    </w:lvl>
  </w:abstractNum>
  <w:abstractNum w:abstractNumId="30" w15:restartNumberingAfterBreak="0">
    <w:nsid w:val="4F7B5917"/>
    <w:multiLevelType w:val="hybridMultilevel"/>
    <w:tmpl w:val="8C1C8C4E"/>
    <w:lvl w:ilvl="0" w:tplc="294CA4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88B4D25C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 w:tplc="3420313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1" w15:restartNumberingAfterBreak="0">
    <w:nsid w:val="50DB3201"/>
    <w:multiLevelType w:val="hybridMultilevel"/>
    <w:tmpl w:val="C6180090"/>
    <w:lvl w:ilvl="0" w:tplc="CEB6B856">
      <w:start w:val="3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433492F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color w:val="00406B"/>
      </w:rPr>
    </w:lvl>
    <w:lvl w:ilvl="2" w:tplc="65420704">
      <w:start w:val="1"/>
      <w:numFmt w:val="decimal"/>
      <w:lvlText w:val="%3)"/>
      <w:lvlJc w:val="left"/>
      <w:pPr>
        <w:tabs>
          <w:tab w:val="num" w:pos="2040"/>
        </w:tabs>
        <w:ind w:left="2040" w:hanging="360"/>
      </w:pPr>
      <w:rPr>
        <w:rFonts w:hint="default"/>
        <w:sz w:val="22"/>
        <w:szCs w:val="22"/>
      </w:rPr>
    </w:lvl>
    <w:lvl w:ilvl="3" w:tplc="9B06B800">
      <w:start w:val="8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 w15:restartNumberingAfterBreak="0">
    <w:nsid w:val="689B3E15"/>
    <w:multiLevelType w:val="hybridMultilevel"/>
    <w:tmpl w:val="9B081D20"/>
    <w:lvl w:ilvl="0" w:tplc="7B82C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015CB"/>
    <w:multiLevelType w:val="hybridMultilevel"/>
    <w:tmpl w:val="9328D0D2"/>
    <w:lvl w:ilvl="0" w:tplc="3420313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2D7848"/>
    <w:multiLevelType w:val="hybridMultilevel"/>
    <w:tmpl w:val="68B439DC"/>
    <w:lvl w:ilvl="0" w:tplc="34203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53939"/>
    <w:multiLevelType w:val="hybridMultilevel"/>
    <w:tmpl w:val="398C1B30"/>
    <w:lvl w:ilvl="0" w:tplc="8654ECAC">
      <w:start w:val="1"/>
      <w:numFmt w:val="decimal"/>
      <w:lvlText w:val="%1."/>
      <w:lvlJc w:val="left"/>
      <w:pPr>
        <w:tabs>
          <w:tab w:val="num" w:pos="1143"/>
        </w:tabs>
        <w:ind w:left="1143" w:hanging="363"/>
      </w:pPr>
      <w:rPr>
        <w:rFonts w:ascii="Arial" w:hAnsi="Arial" w:cs="Arial" w:hint="default"/>
        <w:color w:val="auto"/>
      </w:rPr>
    </w:lvl>
    <w:lvl w:ilvl="1" w:tplc="2BAE03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A2352C"/>
    <w:multiLevelType w:val="hybridMultilevel"/>
    <w:tmpl w:val="3D1821FC"/>
    <w:lvl w:ilvl="0" w:tplc="F7D65E1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7C3DC6">
      <w:start w:val="1"/>
      <w:numFmt w:val="decimal"/>
      <w:lvlText w:val="%4)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32781"/>
    <w:multiLevelType w:val="multilevel"/>
    <w:tmpl w:val="F09C4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8" w15:restartNumberingAfterBreak="0">
    <w:nsid w:val="793D5C32"/>
    <w:multiLevelType w:val="hybridMultilevel"/>
    <w:tmpl w:val="6C08F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A4247"/>
    <w:multiLevelType w:val="hybridMultilevel"/>
    <w:tmpl w:val="5158FC98"/>
    <w:lvl w:ilvl="0" w:tplc="CEB6B856">
      <w:start w:val="3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433492F6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hint="default"/>
        <w:color w:val="00406B"/>
      </w:rPr>
    </w:lvl>
    <w:lvl w:ilvl="2" w:tplc="5E263094">
      <w:start w:val="2"/>
      <w:numFmt w:val="decimal"/>
      <w:lvlText w:val="%3)"/>
      <w:lvlJc w:val="left"/>
      <w:pPr>
        <w:tabs>
          <w:tab w:val="num" w:pos="2040"/>
        </w:tabs>
        <w:ind w:left="2040" w:hanging="360"/>
      </w:pPr>
      <w:rPr>
        <w:rFonts w:hint="default"/>
        <w:sz w:val="22"/>
        <w:szCs w:val="22"/>
      </w:rPr>
    </w:lvl>
    <w:lvl w:ilvl="3" w:tplc="9B06B800">
      <w:start w:val="8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0" w15:restartNumberingAfterBreak="0">
    <w:nsid w:val="7B1C3D1E"/>
    <w:multiLevelType w:val="hybridMultilevel"/>
    <w:tmpl w:val="E7B6E042"/>
    <w:lvl w:ilvl="0" w:tplc="F434340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726A9"/>
    <w:multiLevelType w:val="multilevel"/>
    <w:tmpl w:val="B31A6D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D284B99"/>
    <w:multiLevelType w:val="hybridMultilevel"/>
    <w:tmpl w:val="C80C1FF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1"/>
  </w:num>
  <w:num w:numId="2">
    <w:abstractNumId w:val="41"/>
  </w:num>
  <w:num w:numId="3">
    <w:abstractNumId w:val="8"/>
  </w:num>
  <w:num w:numId="4">
    <w:abstractNumId w:val="16"/>
  </w:num>
  <w:num w:numId="5">
    <w:abstractNumId w:val="35"/>
  </w:num>
  <w:num w:numId="6">
    <w:abstractNumId w:val="5"/>
  </w:num>
  <w:num w:numId="7">
    <w:abstractNumId w:val="3"/>
  </w:num>
  <w:num w:numId="8">
    <w:abstractNumId w:val="10"/>
  </w:num>
  <w:num w:numId="9">
    <w:abstractNumId w:val="21"/>
  </w:num>
  <w:num w:numId="10">
    <w:abstractNumId w:val="20"/>
  </w:num>
  <w:num w:numId="11">
    <w:abstractNumId w:val="6"/>
  </w:num>
  <w:num w:numId="12">
    <w:abstractNumId w:val="33"/>
  </w:num>
  <w:num w:numId="13">
    <w:abstractNumId w:val="30"/>
  </w:num>
  <w:num w:numId="14">
    <w:abstractNumId w:val="34"/>
  </w:num>
  <w:num w:numId="15">
    <w:abstractNumId w:val="36"/>
  </w:num>
  <w:num w:numId="16">
    <w:abstractNumId w:val="15"/>
  </w:num>
  <w:num w:numId="17">
    <w:abstractNumId w:val="1"/>
  </w:num>
  <w:num w:numId="18">
    <w:abstractNumId w:val="9"/>
  </w:num>
  <w:num w:numId="19">
    <w:abstractNumId w:val="18"/>
  </w:num>
  <w:num w:numId="20">
    <w:abstractNumId w:val="23"/>
  </w:num>
  <w:num w:numId="21">
    <w:abstractNumId w:val="39"/>
  </w:num>
  <w:num w:numId="22">
    <w:abstractNumId w:val="29"/>
  </w:num>
  <w:num w:numId="23">
    <w:abstractNumId w:val="4"/>
  </w:num>
  <w:num w:numId="24">
    <w:abstractNumId w:val="19"/>
  </w:num>
  <w:num w:numId="25">
    <w:abstractNumId w:val="40"/>
  </w:num>
  <w:num w:numId="26">
    <w:abstractNumId w:val="26"/>
  </w:num>
  <w:num w:numId="27">
    <w:abstractNumId w:val="24"/>
  </w:num>
  <w:num w:numId="28">
    <w:abstractNumId w:val="12"/>
  </w:num>
  <w:num w:numId="29">
    <w:abstractNumId w:val="7"/>
  </w:num>
  <w:num w:numId="30">
    <w:abstractNumId w:val="13"/>
  </w:num>
  <w:num w:numId="31">
    <w:abstractNumId w:val="2"/>
  </w:num>
  <w:num w:numId="32">
    <w:abstractNumId w:val="37"/>
  </w:num>
  <w:num w:numId="33">
    <w:abstractNumId w:val="25"/>
  </w:num>
  <w:num w:numId="34">
    <w:abstractNumId w:val="27"/>
  </w:num>
  <w:num w:numId="35">
    <w:abstractNumId w:val="11"/>
  </w:num>
  <w:num w:numId="36">
    <w:abstractNumId w:val="42"/>
  </w:num>
  <w:num w:numId="37">
    <w:abstractNumId w:val="28"/>
  </w:num>
  <w:num w:numId="38">
    <w:abstractNumId w:val="32"/>
  </w:num>
  <w:num w:numId="39">
    <w:abstractNumId w:val="22"/>
  </w:num>
  <w:num w:numId="40">
    <w:abstractNumId w:val="14"/>
  </w:num>
  <w:num w:numId="41">
    <w:abstractNumId w:val="0"/>
  </w:num>
  <w:num w:numId="42">
    <w:abstractNumId w:val="17"/>
  </w:num>
  <w:num w:numId="43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81B"/>
    <w:rsid w:val="00000C41"/>
    <w:rsid w:val="000038FE"/>
    <w:rsid w:val="00005212"/>
    <w:rsid w:val="00005A0B"/>
    <w:rsid w:val="0001636F"/>
    <w:rsid w:val="000168D6"/>
    <w:rsid w:val="00016EE9"/>
    <w:rsid w:val="0003103B"/>
    <w:rsid w:val="00036C24"/>
    <w:rsid w:val="00040E26"/>
    <w:rsid w:val="00041DE4"/>
    <w:rsid w:val="00042111"/>
    <w:rsid w:val="0004278E"/>
    <w:rsid w:val="00043478"/>
    <w:rsid w:val="00046D12"/>
    <w:rsid w:val="000476FD"/>
    <w:rsid w:val="00052A08"/>
    <w:rsid w:val="00053593"/>
    <w:rsid w:val="00053AD8"/>
    <w:rsid w:val="000620D6"/>
    <w:rsid w:val="00063B91"/>
    <w:rsid w:val="0006444B"/>
    <w:rsid w:val="00064FB7"/>
    <w:rsid w:val="0006760B"/>
    <w:rsid w:val="000728B4"/>
    <w:rsid w:val="00072DBB"/>
    <w:rsid w:val="000744E9"/>
    <w:rsid w:val="000763D1"/>
    <w:rsid w:val="00081494"/>
    <w:rsid w:val="000815D1"/>
    <w:rsid w:val="00081696"/>
    <w:rsid w:val="00081F4A"/>
    <w:rsid w:val="00081F6C"/>
    <w:rsid w:val="000918FD"/>
    <w:rsid w:val="000943E9"/>
    <w:rsid w:val="000A1797"/>
    <w:rsid w:val="000A233C"/>
    <w:rsid w:val="000A5E1A"/>
    <w:rsid w:val="000B3738"/>
    <w:rsid w:val="000C1470"/>
    <w:rsid w:val="000C33E9"/>
    <w:rsid w:val="000C3583"/>
    <w:rsid w:val="000C5465"/>
    <w:rsid w:val="000D0612"/>
    <w:rsid w:val="000D2339"/>
    <w:rsid w:val="000D3375"/>
    <w:rsid w:val="000D48BF"/>
    <w:rsid w:val="000D5A44"/>
    <w:rsid w:val="000D5A5A"/>
    <w:rsid w:val="000D5F0F"/>
    <w:rsid w:val="000E1EFB"/>
    <w:rsid w:val="000E341C"/>
    <w:rsid w:val="000E346D"/>
    <w:rsid w:val="000F071D"/>
    <w:rsid w:val="000F0A32"/>
    <w:rsid w:val="000F64F0"/>
    <w:rsid w:val="000F6C78"/>
    <w:rsid w:val="000F6D23"/>
    <w:rsid w:val="0010268B"/>
    <w:rsid w:val="00103D9E"/>
    <w:rsid w:val="0010599A"/>
    <w:rsid w:val="00105B2D"/>
    <w:rsid w:val="00105E86"/>
    <w:rsid w:val="00106CD9"/>
    <w:rsid w:val="001117FA"/>
    <w:rsid w:val="001142E7"/>
    <w:rsid w:val="00115D4D"/>
    <w:rsid w:val="00115E1B"/>
    <w:rsid w:val="00116E9E"/>
    <w:rsid w:val="001206DA"/>
    <w:rsid w:val="001214A2"/>
    <w:rsid w:val="001241AB"/>
    <w:rsid w:val="00125136"/>
    <w:rsid w:val="00125265"/>
    <w:rsid w:val="00127106"/>
    <w:rsid w:val="00127E22"/>
    <w:rsid w:val="00134DFB"/>
    <w:rsid w:val="00135F29"/>
    <w:rsid w:val="00137A3F"/>
    <w:rsid w:val="0014468A"/>
    <w:rsid w:val="0014472B"/>
    <w:rsid w:val="0014511B"/>
    <w:rsid w:val="001474D7"/>
    <w:rsid w:val="00147D03"/>
    <w:rsid w:val="0015013D"/>
    <w:rsid w:val="001537F3"/>
    <w:rsid w:val="00156F8E"/>
    <w:rsid w:val="0015762E"/>
    <w:rsid w:val="00157674"/>
    <w:rsid w:val="001619ED"/>
    <w:rsid w:val="00162727"/>
    <w:rsid w:val="00163DD4"/>
    <w:rsid w:val="0016615B"/>
    <w:rsid w:val="00167986"/>
    <w:rsid w:val="0017112F"/>
    <w:rsid w:val="001729F1"/>
    <w:rsid w:val="00172CDE"/>
    <w:rsid w:val="0017426E"/>
    <w:rsid w:val="001747BF"/>
    <w:rsid w:val="00174B4A"/>
    <w:rsid w:val="001775C0"/>
    <w:rsid w:val="001807E4"/>
    <w:rsid w:val="001810EB"/>
    <w:rsid w:val="0018352A"/>
    <w:rsid w:val="00183C8F"/>
    <w:rsid w:val="001850D0"/>
    <w:rsid w:val="00186730"/>
    <w:rsid w:val="00197D99"/>
    <w:rsid w:val="001A72E3"/>
    <w:rsid w:val="001A75C1"/>
    <w:rsid w:val="001B0932"/>
    <w:rsid w:val="001B251D"/>
    <w:rsid w:val="001B3B27"/>
    <w:rsid w:val="001B3E7C"/>
    <w:rsid w:val="001B5364"/>
    <w:rsid w:val="001B7149"/>
    <w:rsid w:val="001C11FF"/>
    <w:rsid w:val="001C1513"/>
    <w:rsid w:val="001C28EB"/>
    <w:rsid w:val="001C2918"/>
    <w:rsid w:val="001C4F64"/>
    <w:rsid w:val="001C5CCE"/>
    <w:rsid w:val="001C766E"/>
    <w:rsid w:val="001D055F"/>
    <w:rsid w:val="001D3D37"/>
    <w:rsid w:val="001D5A73"/>
    <w:rsid w:val="001D5AC6"/>
    <w:rsid w:val="001D70D3"/>
    <w:rsid w:val="001D7B2F"/>
    <w:rsid w:val="001E07C9"/>
    <w:rsid w:val="001E5F46"/>
    <w:rsid w:val="001E7069"/>
    <w:rsid w:val="001F00C2"/>
    <w:rsid w:val="001F1A4E"/>
    <w:rsid w:val="001F5182"/>
    <w:rsid w:val="001F671B"/>
    <w:rsid w:val="001F7EF8"/>
    <w:rsid w:val="00201647"/>
    <w:rsid w:val="0020272D"/>
    <w:rsid w:val="00204439"/>
    <w:rsid w:val="002103DB"/>
    <w:rsid w:val="00211765"/>
    <w:rsid w:val="002129DD"/>
    <w:rsid w:val="00214FBF"/>
    <w:rsid w:val="00215F19"/>
    <w:rsid w:val="002162FC"/>
    <w:rsid w:val="0022018C"/>
    <w:rsid w:val="00221770"/>
    <w:rsid w:val="002240FA"/>
    <w:rsid w:val="0022446A"/>
    <w:rsid w:val="002307C6"/>
    <w:rsid w:val="002346AE"/>
    <w:rsid w:val="002347AA"/>
    <w:rsid w:val="002356BC"/>
    <w:rsid w:val="00236A3D"/>
    <w:rsid w:val="0024233F"/>
    <w:rsid w:val="002426A8"/>
    <w:rsid w:val="002443DE"/>
    <w:rsid w:val="0024585F"/>
    <w:rsid w:val="00245BC1"/>
    <w:rsid w:val="00247853"/>
    <w:rsid w:val="002508B0"/>
    <w:rsid w:val="002544C0"/>
    <w:rsid w:val="00256E9C"/>
    <w:rsid w:val="00263E9C"/>
    <w:rsid w:val="002659A7"/>
    <w:rsid w:val="002700E9"/>
    <w:rsid w:val="00270F3A"/>
    <w:rsid w:val="0027129B"/>
    <w:rsid w:val="00271913"/>
    <w:rsid w:val="0027202E"/>
    <w:rsid w:val="002766AB"/>
    <w:rsid w:val="00280AAF"/>
    <w:rsid w:val="002832BB"/>
    <w:rsid w:val="00283FD3"/>
    <w:rsid w:val="0028411A"/>
    <w:rsid w:val="002851C9"/>
    <w:rsid w:val="002853F2"/>
    <w:rsid w:val="00294F75"/>
    <w:rsid w:val="00296D88"/>
    <w:rsid w:val="002A0E2A"/>
    <w:rsid w:val="002A21D6"/>
    <w:rsid w:val="002A3144"/>
    <w:rsid w:val="002A4227"/>
    <w:rsid w:val="002A5EEC"/>
    <w:rsid w:val="002A6271"/>
    <w:rsid w:val="002B1609"/>
    <w:rsid w:val="002B501E"/>
    <w:rsid w:val="002C2764"/>
    <w:rsid w:val="002C499E"/>
    <w:rsid w:val="002C60C9"/>
    <w:rsid w:val="002D1A42"/>
    <w:rsid w:val="002D4DA8"/>
    <w:rsid w:val="002D5511"/>
    <w:rsid w:val="002D642D"/>
    <w:rsid w:val="002D7340"/>
    <w:rsid w:val="002D794C"/>
    <w:rsid w:val="002E35A7"/>
    <w:rsid w:val="002E74E3"/>
    <w:rsid w:val="002F00EE"/>
    <w:rsid w:val="002F0A65"/>
    <w:rsid w:val="002F0F0E"/>
    <w:rsid w:val="002F1F99"/>
    <w:rsid w:val="002F2466"/>
    <w:rsid w:val="002F323A"/>
    <w:rsid w:val="002F47EC"/>
    <w:rsid w:val="00301FB9"/>
    <w:rsid w:val="00302E9F"/>
    <w:rsid w:val="0030674F"/>
    <w:rsid w:val="00311D14"/>
    <w:rsid w:val="003166C3"/>
    <w:rsid w:val="00316780"/>
    <w:rsid w:val="003175EC"/>
    <w:rsid w:val="003207ED"/>
    <w:rsid w:val="0032188A"/>
    <w:rsid w:val="003257A3"/>
    <w:rsid w:val="003304F3"/>
    <w:rsid w:val="003425B1"/>
    <w:rsid w:val="003439B2"/>
    <w:rsid w:val="00345F5D"/>
    <w:rsid w:val="00346CF2"/>
    <w:rsid w:val="003515D6"/>
    <w:rsid w:val="00351B09"/>
    <w:rsid w:val="00354858"/>
    <w:rsid w:val="00354BBD"/>
    <w:rsid w:val="00356855"/>
    <w:rsid w:val="0036075D"/>
    <w:rsid w:val="00361A24"/>
    <w:rsid w:val="00362116"/>
    <w:rsid w:val="00363A9C"/>
    <w:rsid w:val="00363CEF"/>
    <w:rsid w:val="0036642D"/>
    <w:rsid w:val="00372C4D"/>
    <w:rsid w:val="00373A9C"/>
    <w:rsid w:val="00374468"/>
    <w:rsid w:val="0037622C"/>
    <w:rsid w:val="003801FB"/>
    <w:rsid w:val="00381BE2"/>
    <w:rsid w:val="00381CD3"/>
    <w:rsid w:val="00381FD3"/>
    <w:rsid w:val="003868D9"/>
    <w:rsid w:val="00387894"/>
    <w:rsid w:val="0039199D"/>
    <w:rsid w:val="003940C0"/>
    <w:rsid w:val="003954C8"/>
    <w:rsid w:val="00397764"/>
    <w:rsid w:val="003978AF"/>
    <w:rsid w:val="003A3EF2"/>
    <w:rsid w:val="003A5FE1"/>
    <w:rsid w:val="003A651F"/>
    <w:rsid w:val="003A65BD"/>
    <w:rsid w:val="003B01FB"/>
    <w:rsid w:val="003B5015"/>
    <w:rsid w:val="003B6ECC"/>
    <w:rsid w:val="003C0388"/>
    <w:rsid w:val="003C0E91"/>
    <w:rsid w:val="003C5E22"/>
    <w:rsid w:val="003D10C0"/>
    <w:rsid w:val="003D246D"/>
    <w:rsid w:val="003D6934"/>
    <w:rsid w:val="003D777A"/>
    <w:rsid w:val="003E03A8"/>
    <w:rsid w:val="003E20D9"/>
    <w:rsid w:val="003E2AA2"/>
    <w:rsid w:val="003E3123"/>
    <w:rsid w:val="003E3A2D"/>
    <w:rsid w:val="003F0013"/>
    <w:rsid w:val="003F10E6"/>
    <w:rsid w:val="003F3A0D"/>
    <w:rsid w:val="003F63A2"/>
    <w:rsid w:val="003F6707"/>
    <w:rsid w:val="003F76B9"/>
    <w:rsid w:val="00403E5F"/>
    <w:rsid w:val="0040499B"/>
    <w:rsid w:val="00405793"/>
    <w:rsid w:val="00407B0B"/>
    <w:rsid w:val="00407D46"/>
    <w:rsid w:val="0041003D"/>
    <w:rsid w:val="00410AA2"/>
    <w:rsid w:val="00413C2B"/>
    <w:rsid w:val="00414723"/>
    <w:rsid w:val="00414F8C"/>
    <w:rsid w:val="00415746"/>
    <w:rsid w:val="00416E23"/>
    <w:rsid w:val="00421371"/>
    <w:rsid w:val="0042171A"/>
    <w:rsid w:val="00421EC2"/>
    <w:rsid w:val="00423133"/>
    <w:rsid w:val="00423328"/>
    <w:rsid w:val="00424FED"/>
    <w:rsid w:val="00426C54"/>
    <w:rsid w:val="004342A6"/>
    <w:rsid w:val="0043490C"/>
    <w:rsid w:val="00435305"/>
    <w:rsid w:val="00436BBB"/>
    <w:rsid w:val="00440078"/>
    <w:rsid w:val="0044056F"/>
    <w:rsid w:val="004408E0"/>
    <w:rsid w:val="00441B48"/>
    <w:rsid w:val="00444D46"/>
    <w:rsid w:val="004466F2"/>
    <w:rsid w:val="00447527"/>
    <w:rsid w:val="0045146B"/>
    <w:rsid w:val="00452218"/>
    <w:rsid w:val="00453E02"/>
    <w:rsid w:val="004552E2"/>
    <w:rsid w:val="00464133"/>
    <w:rsid w:val="00464E76"/>
    <w:rsid w:val="0046503A"/>
    <w:rsid w:val="0046726D"/>
    <w:rsid w:val="0046780A"/>
    <w:rsid w:val="00472065"/>
    <w:rsid w:val="00472625"/>
    <w:rsid w:val="004731D0"/>
    <w:rsid w:val="00477FD4"/>
    <w:rsid w:val="00483C51"/>
    <w:rsid w:val="00484487"/>
    <w:rsid w:val="004864E9"/>
    <w:rsid w:val="00486A8E"/>
    <w:rsid w:val="00486C13"/>
    <w:rsid w:val="0049014B"/>
    <w:rsid w:val="00491414"/>
    <w:rsid w:val="00492B8A"/>
    <w:rsid w:val="00492CD3"/>
    <w:rsid w:val="00492D44"/>
    <w:rsid w:val="00493B3B"/>
    <w:rsid w:val="0049436E"/>
    <w:rsid w:val="004969FF"/>
    <w:rsid w:val="004A0D88"/>
    <w:rsid w:val="004B62DF"/>
    <w:rsid w:val="004B7149"/>
    <w:rsid w:val="004B76F7"/>
    <w:rsid w:val="004C0A29"/>
    <w:rsid w:val="004D3A78"/>
    <w:rsid w:val="004D50A2"/>
    <w:rsid w:val="004E2F68"/>
    <w:rsid w:val="004E4B95"/>
    <w:rsid w:val="004E5306"/>
    <w:rsid w:val="004F6F2A"/>
    <w:rsid w:val="00505B73"/>
    <w:rsid w:val="00506113"/>
    <w:rsid w:val="0050678B"/>
    <w:rsid w:val="00507FC7"/>
    <w:rsid w:val="00510336"/>
    <w:rsid w:val="0051146A"/>
    <w:rsid w:val="00513C0F"/>
    <w:rsid w:val="00514821"/>
    <w:rsid w:val="00517552"/>
    <w:rsid w:val="005206D8"/>
    <w:rsid w:val="005208FB"/>
    <w:rsid w:val="0052380A"/>
    <w:rsid w:val="00524276"/>
    <w:rsid w:val="00524472"/>
    <w:rsid w:val="005273EA"/>
    <w:rsid w:val="005276BC"/>
    <w:rsid w:val="005336DA"/>
    <w:rsid w:val="00535077"/>
    <w:rsid w:val="005404D1"/>
    <w:rsid w:val="00542199"/>
    <w:rsid w:val="00546A99"/>
    <w:rsid w:val="00546B13"/>
    <w:rsid w:val="005476A9"/>
    <w:rsid w:val="00552BD4"/>
    <w:rsid w:val="00553996"/>
    <w:rsid w:val="00553F05"/>
    <w:rsid w:val="00554A40"/>
    <w:rsid w:val="00556D98"/>
    <w:rsid w:val="00562755"/>
    <w:rsid w:val="00562CE0"/>
    <w:rsid w:val="00565669"/>
    <w:rsid w:val="00571C50"/>
    <w:rsid w:val="005750C9"/>
    <w:rsid w:val="005754AE"/>
    <w:rsid w:val="00576BBF"/>
    <w:rsid w:val="00577CFA"/>
    <w:rsid w:val="005800FF"/>
    <w:rsid w:val="00581A73"/>
    <w:rsid w:val="00582AAE"/>
    <w:rsid w:val="0059079D"/>
    <w:rsid w:val="00590858"/>
    <w:rsid w:val="00593045"/>
    <w:rsid w:val="00593A17"/>
    <w:rsid w:val="00593C7E"/>
    <w:rsid w:val="005955BE"/>
    <w:rsid w:val="005A072B"/>
    <w:rsid w:val="005A100F"/>
    <w:rsid w:val="005A11EB"/>
    <w:rsid w:val="005A164E"/>
    <w:rsid w:val="005A2E60"/>
    <w:rsid w:val="005A69DC"/>
    <w:rsid w:val="005A6F63"/>
    <w:rsid w:val="005B0D7D"/>
    <w:rsid w:val="005B1F3A"/>
    <w:rsid w:val="005B582D"/>
    <w:rsid w:val="005B5AC4"/>
    <w:rsid w:val="005B5D30"/>
    <w:rsid w:val="005B7745"/>
    <w:rsid w:val="005C1009"/>
    <w:rsid w:val="005C258E"/>
    <w:rsid w:val="005C3483"/>
    <w:rsid w:val="005C4E68"/>
    <w:rsid w:val="005C66FE"/>
    <w:rsid w:val="005D50C5"/>
    <w:rsid w:val="005E0C4F"/>
    <w:rsid w:val="005E39F2"/>
    <w:rsid w:val="005E5376"/>
    <w:rsid w:val="005E72C2"/>
    <w:rsid w:val="005E7512"/>
    <w:rsid w:val="005F101D"/>
    <w:rsid w:val="005F143B"/>
    <w:rsid w:val="005F7DC0"/>
    <w:rsid w:val="006061E6"/>
    <w:rsid w:val="00610D00"/>
    <w:rsid w:val="006114F4"/>
    <w:rsid w:val="00616338"/>
    <w:rsid w:val="0062053E"/>
    <w:rsid w:val="00620962"/>
    <w:rsid w:val="00626275"/>
    <w:rsid w:val="00627C93"/>
    <w:rsid w:val="0063166A"/>
    <w:rsid w:val="00631720"/>
    <w:rsid w:val="00632F61"/>
    <w:rsid w:val="00641956"/>
    <w:rsid w:val="00641BDD"/>
    <w:rsid w:val="006423A6"/>
    <w:rsid w:val="006432CE"/>
    <w:rsid w:val="0064623A"/>
    <w:rsid w:val="00655E87"/>
    <w:rsid w:val="006618C1"/>
    <w:rsid w:val="00665910"/>
    <w:rsid w:val="00670A0B"/>
    <w:rsid w:val="00671056"/>
    <w:rsid w:val="0067212A"/>
    <w:rsid w:val="00686330"/>
    <w:rsid w:val="006869A9"/>
    <w:rsid w:val="00692390"/>
    <w:rsid w:val="00692876"/>
    <w:rsid w:val="00697387"/>
    <w:rsid w:val="006A3E16"/>
    <w:rsid w:val="006A3E17"/>
    <w:rsid w:val="006A4937"/>
    <w:rsid w:val="006A54CD"/>
    <w:rsid w:val="006B0E02"/>
    <w:rsid w:val="006B25A1"/>
    <w:rsid w:val="006B2768"/>
    <w:rsid w:val="006B3652"/>
    <w:rsid w:val="006B3D12"/>
    <w:rsid w:val="006C10E3"/>
    <w:rsid w:val="006C342F"/>
    <w:rsid w:val="006D108F"/>
    <w:rsid w:val="006D1EE1"/>
    <w:rsid w:val="006D248D"/>
    <w:rsid w:val="006D511B"/>
    <w:rsid w:val="006E0FC1"/>
    <w:rsid w:val="006E2C68"/>
    <w:rsid w:val="006E31D7"/>
    <w:rsid w:val="006E32DD"/>
    <w:rsid w:val="006E47C1"/>
    <w:rsid w:val="006E4F27"/>
    <w:rsid w:val="006E7B04"/>
    <w:rsid w:val="006F1B89"/>
    <w:rsid w:val="006F389C"/>
    <w:rsid w:val="006F3A39"/>
    <w:rsid w:val="006F6436"/>
    <w:rsid w:val="006F7A8B"/>
    <w:rsid w:val="006F7EAD"/>
    <w:rsid w:val="0070221A"/>
    <w:rsid w:val="00703117"/>
    <w:rsid w:val="007038C2"/>
    <w:rsid w:val="00706FCD"/>
    <w:rsid w:val="007112D9"/>
    <w:rsid w:val="007118EE"/>
    <w:rsid w:val="007240EF"/>
    <w:rsid w:val="00724E0A"/>
    <w:rsid w:val="00724E8A"/>
    <w:rsid w:val="0072590F"/>
    <w:rsid w:val="007343CA"/>
    <w:rsid w:val="00736793"/>
    <w:rsid w:val="007406CF"/>
    <w:rsid w:val="00741914"/>
    <w:rsid w:val="00741F02"/>
    <w:rsid w:val="0074381F"/>
    <w:rsid w:val="00746D14"/>
    <w:rsid w:val="00747287"/>
    <w:rsid w:val="007505C5"/>
    <w:rsid w:val="007514D3"/>
    <w:rsid w:val="00751F32"/>
    <w:rsid w:val="007555AE"/>
    <w:rsid w:val="007613C3"/>
    <w:rsid w:val="00761A3B"/>
    <w:rsid w:val="00764E11"/>
    <w:rsid w:val="00765CB0"/>
    <w:rsid w:val="00776A9D"/>
    <w:rsid w:val="00776BCB"/>
    <w:rsid w:val="0078299E"/>
    <w:rsid w:val="00784E94"/>
    <w:rsid w:val="00785C01"/>
    <w:rsid w:val="0079147F"/>
    <w:rsid w:val="00792614"/>
    <w:rsid w:val="00794E43"/>
    <w:rsid w:val="00797EBD"/>
    <w:rsid w:val="007A5D36"/>
    <w:rsid w:val="007A726C"/>
    <w:rsid w:val="007B1618"/>
    <w:rsid w:val="007B35BA"/>
    <w:rsid w:val="007B5462"/>
    <w:rsid w:val="007B6A50"/>
    <w:rsid w:val="007C0328"/>
    <w:rsid w:val="007C3DAF"/>
    <w:rsid w:val="007D1D99"/>
    <w:rsid w:val="007D4313"/>
    <w:rsid w:val="007D4AE2"/>
    <w:rsid w:val="007D5EE8"/>
    <w:rsid w:val="007E09D4"/>
    <w:rsid w:val="007E6792"/>
    <w:rsid w:val="007E6922"/>
    <w:rsid w:val="007E6ACF"/>
    <w:rsid w:val="007F6F8C"/>
    <w:rsid w:val="007F73FB"/>
    <w:rsid w:val="00802545"/>
    <w:rsid w:val="00817CBB"/>
    <w:rsid w:val="00823401"/>
    <w:rsid w:val="00826AD0"/>
    <w:rsid w:val="00836910"/>
    <w:rsid w:val="00840AFE"/>
    <w:rsid w:val="00840C07"/>
    <w:rsid w:val="00841719"/>
    <w:rsid w:val="00842690"/>
    <w:rsid w:val="008437F3"/>
    <w:rsid w:val="0084435E"/>
    <w:rsid w:val="0085026C"/>
    <w:rsid w:val="008525B4"/>
    <w:rsid w:val="00854085"/>
    <w:rsid w:val="00856B73"/>
    <w:rsid w:val="0086352F"/>
    <w:rsid w:val="00864078"/>
    <w:rsid w:val="00864344"/>
    <w:rsid w:val="00865D24"/>
    <w:rsid w:val="0086676D"/>
    <w:rsid w:val="0087380D"/>
    <w:rsid w:val="0087480E"/>
    <w:rsid w:val="008763D8"/>
    <w:rsid w:val="00884B2B"/>
    <w:rsid w:val="00885890"/>
    <w:rsid w:val="00886115"/>
    <w:rsid w:val="008876A7"/>
    <w:rsid w:val="00887BFC"/>
    <w:rsid w:val="00890BBF"/>
    <w:rsid w:val="008A1F8A"/>
    <w:rsid w:val="008A45D3"/>
    <w:rsid w:val="008A73F8"/>
    <w:rsid w:val="008A7503"/>
    <w:rsid w:val="008A755F"/>
    <w:rsid w:val="008A76C7"/>
    <w:rsid w:val="008B1AC0"/>
    <w:rsid w:val="008B27A4"/>
    <w:rsid w:val="008B4D9C"/>
    <w:rsid w:val="008B57C7"/>
    <w:rsid w:val="008B5C99"/>
    <w:rsid w:val="008B6BDE"/>
    <w:rsid w:val="008B75D7"/>
    <w:rsid w:val="008B7DA1"/>
    <w:rsid w:val="008C33FA"/>
    <w:rsid w:val="008C6CCF"/>
    <w:rsid w:val="008D1C7B"/>
    <w:rsid w:val="008D494B"/>
    <w:rsid w:val="008E1BED"/>
    <w:rsid w:val="008E323D"/>
    <w:rsid w:val="008E38A6"/>
    <w:rsid w:val="008E5744"/>
    <w:rsid w:val="008E6390"/>
    <w:rsid w:val="008F2509"/>
    <w:rsid w:val="008F7B4C"/>
    <w:rsid w:val="009001BE"/>
    <w:rsid w:val="00901EC5"/>
    <w:rsid w:val="009025D0"/>
    <w:rsid w:val="009032B5"/>
    <w:rsid w:val="0090393C"/>
    <w:rsid w:val="0090436B"/>
    <w:rsid w:val="00905B03"/>
    <w:rsid w:val="009126A6"/>
    <w:rsid w:val="009159CC"/>
    <w:rsid w:val="00915AF5"/>
    <w:rsid w:val="0092024B"/>
    <w:rsid w:val="0092276C"/>
    <w:rsid w:val="009251B7"/>
    <w:rsid w:val="0093182B"/>
    <w:rsid w:val="009321C8"/>
    <w:rsid w:val="00933F58"/>
    <w:rsid w:val="00934445"/>
    <w:rsid w:val="009368FC"/>
    <w:rsid w:val="00937D28"/>
    <w:rsid w:val="00937F90"/>
    <w:rsid w:val="00952300"/>
    <w:rsid w:val="009524ED"/>
    <w:rsid w:val="009649B8"/>
    <w:rsid w:val="00965672"/>
    <w:rsid w:val="00965FBF"/>
    <w:rsid w:val="00966337"/>
    <w:rsid w:val="009664C9"/>
    <w:rsid w:val="009668C5"/>
    <w:rsid w:val="009668D8"/>
    <w:rsid w:val="0097119D"/>
    <w:rsid w:val="0097140D"/>
    <w:rsid w:val="00972F0D"/>
    <w:rsid w:val="0097342F"/>
    <w:rsid w:val="009757A5"/>
    <w:rsid w:val="00975AC7"/>
    <w:rsid w:val="00982A85"/>
    <w:rsid w:val="009832D5"/>
    <w:rsid w:val="009836DA"/>
    <w:rsid w:val="0098449C"/>
    <w:rsid w:val="0098560E"/>
    <w:rsid w:val="00986A95"/>
    <w:rsid w:val="0098792E"/>
    <w:rsid w:val="00987C38"/>
    <w:rsid w:val="00993793"/>
    <w:rsid w:val="00993D6C"/>
    <w:rsid w:val="00994C44"/>
    <w:rsid w:val="00997F14"/>
    <w:rsid w:val="009A05A4"/>
    <w:rsid w:val="009A4513"/>
    <w:rsid w:val="009B0067"/>
    <w:rsid w:val="009B2EC0"/>
    <w:rsid w:val="009B3EAC"/>
    <w:rsid w:val="009B67B9"/>
    <w:rsid w:val="009B778D"/>
    <w:rsid w:val="009B7E78"/>
    <w:rsid w:val="009B7EA1"/>
    <w:rsid w:val="009C3CE6"/>
    <w:rsid w:val="009D0685"/>
    <w:rsid w:val="009D25DF"/>
    <w:rsid w:val="009D5260"/>
    <w:rsid w:val="009D6615"/>
    <w:rsid w:val="009D6899"/>
    <w:rsid w:val="009D76DA"/>
    <w:rsid w:val="009E084E"/>
    <w:rsid w:val="009E0BE6"/>
    <w:rsid w:val="009E132B"/>
    <w:rsid w:val="009E2D2F"/>
    <w:rsid w:val="009E5861"/>
    <w:rsid w:val="009F08FE"/>
    <w:rsid w:val="009F27E2"/>
    <w:rsid w:val="009F2DB3"/>
    <w:rsid w:val="00A01E22"/>
    <w:rsid w:val="00A02BD5"/>
    <w:rsid w:val="00A02E9C"/>
    <w:rsid w:val="00A03029"/>
    <w:rsid w:val="00A06805"/>
    <w:rsid w:val="00A077BB"/>
    <w:rsid w:val="00A113BC"/>
    <w:rsid w:val="00A116B9"/>
    <w:rsid w:val="00A13A6D"/>
    <w:rsid w:val="00A151E3"/>
    <w:rsid w:val="00A152DE"/>
    <w:rsid w:val="00A16C1B"/>
    <w:rsid w:val="00A20732"/>
    <w:rsid w:val="00A20749"/>
    <w:rsid w:val="00A21055"/>
    <w:rsid w:val="00A247B9"/>
    <w:rsid w:val="00A41392"/>
    <w:rsid w:val="00A413E4"/>
    <w:rsid w:val="00A425F1"/>
    <w:rsid w:val="00A43BA4"/>
    <w:rsid w:val="00A457DA"/>
    <w:rsid w:val="00A46C21"/>
    <w:rsid w:val="00A473E7"/>
    <w:rsid w:val="00A50C84"/>
    <w:rsid w:val="00A53CE3"/>
    <w:rsid w:val="00A5500F"/>
    <w:rsid w:val="00A5554F"/>
    <w:rsid w:val="00A55A60"/>
    <w:rsid w:val="00A56934"/>
    <w:rsid w:val="00A60010"/>
    <w:rsid w:val="00A62A07"/>
    <w:rsid w:val="00A7246B"/>
    <w:rsid w:val="00A77048"/>
    <w:rsid w:val="00A7750C"/>
    <w:rsid w:val="00A77F49"/>
    <w:rsid w:val="00A8034A"/>
    <w:rsid w:val="00A82E1A"/>
    <w:rsid w:val="00A86014"/>
    <w:rsid w:val="00A8640B"/>
    <w:rsid w:val="00A93C59"/>
    <w:rsid w:val="00AB0DDB"/>
    <w:rsid w:val="00AB4327"/>
    <w:rsid w:val="00AC2AE5"/>
    <w:rsid w:val="00AC3C10"/>
    <w:rsid w:val="00AC5846"/>
    <w:rsid w:val="00AC619E"/>
    <w:rsid w:val="00AD1215"/>
    <w:rsid w:val="00AD1849"/>
    <w:rsid w:val="00AD1B01"/>
    <w:rsid w:val="00AD27E6"/>
    <w:rsid w:val="00AD31DA"/>
    <w:rsid w:val="00AD3721"/>
    <w:rsid w:val="00AD6A1A"/>
    <w:rsid w:val="00AD7CAD"/>
    <w:rsid w:val="00AE2E88"/>
    <w:rsid w:val="00AF0639"/>
    <w:rsid w:val="00AF0D25"/>
    <w:rsid w:val="00AF1150"/>
    <w:rsid w:val="00AF6467"/>
    <w:rsid w:val="00B034E0"/>
    <w:rsid w:val="00B10CE8"/>
    <w:rsid w:val="00B14A7D"/>
    <w:rsid w:val="00B2140B"/>
    <w:rsid w:val="00B21801"/>
    <w:rsid w:val="00B22D8A"/>
    <w:rsid w:val="00B24F3F"/>
    <w:rsid w:val="00B25DC7"/>
    <w:rsid w:val="00B271FC"/>
    <w:rsid w:val="00B328E2"/>
    <w:rsid w:val="00B34F88"/>
    <w:rsid w:val="00B35E41"/>
    <w:rsid w:val="00B41D6D"/>
    <w:rsid w:val="00B43ED5"/>
    <w:rsid w:val="00B4704C"/>
    <w:rsid w:val="00B47226"/>
    <w:rsid w:val="00B52B4B"/>
    <w:rsid w:val="00B54392"/>
    <w:rsid w:val="00B608C3"/>
    <w:rsid w:val="00B61EC7"/>
    <w:rsid w:val="00B63C92"/>
    <w:rsid w:val="00B64B24"/>
    <w:rsid w:val="00B65F5B"/>
    <w:rsid w:val="00B704A1"/>
    <w:rsid w:val="00B713A5"/>
    <w:rsid w:val="00B75ED7"/>
    <w:rsid w:val="00B80B3A"/>
    <w:rsid w:val="00B85B4D"/>
    <w:rsid w:val="00B870B5"/>
    <w:rsid w:val="00B9013B"/>
    <w:rsid w:val="00B91B46"/>
    <w:rsid w:val="00B936D4"/>
    <w:rsid w:val="00B9374E"/>
    <w:rsid w:val="00B9730B"/>
    <w:rsid w:val="00BA0DB9"/>
    <w:rsid w:val="00BA21B6"/>
    <w:rsid w:val="00BA21C3"/>
    <w:rsid w:val="00BA28FF"/>
    <w:rsid w:val="00BA3A70"/>
    <w:rsid w:val="00BA53C3"/>
    <w:rsid w:val="00BA7959"/>
    <w:rsid w:val="00BA7FCD"/>
    <w:rsid w:val="00BB12DD"/>
    <w:rsid w:val="00BB3902"/>
    <w:rsid w:val="00BB3F02"/>
    <w:rsid w:val="00BB55BC"/>
    <w:rsid w:val="00BB5897"/>
    <w:rsid w:val="00BB7422"/>
    <w:rsid w:val="00BB7574"/>
    <w:rsid w:val="00BB760B"/>
    <w:rsid w:val="00BC13CF"/>
    <w:rsid w:val="00BC28F0"/>
    <w:rsid w:val="00BC3EF2"/>
    <w:rsid w:val="00BC415C"/>
    <w:rsid w:val="00BC4279"/>
    <w:rsid w:val="00BC42A1"/>
    <w:rsid w:val="00BD16B6"/>
    <w:rsid w:val="00BD19F9"/>
    <w:rsid w:val="00BD3811"/>
    <w:rsid w:val="00BD509F"/>
    <w:rsid w:val="00BD5153"/>
    <w:rsid w:val="00BD5725"/>
    <w:rsid w:val="00BD68A8"/>
    <w:rsid w:val="00BE1339"/>
    <w:rsid w:val="00BE2746"/>
    <w:rsid w:val="00BE35E9"/>
    <w:rsid w:val="00BE49C9"/>
    <w:rsid w:val="00BE5015"/>
    <w:rsid w:val="00BF1049"/>
    <w:rsid w:val="00BF2F35"/>
    <w:rsid w:val="00BF795B"/>
    <w:rsid w:val="00C0017E"/>
    <w:rsid w:val="00C01771"/>
    <w:rsid w:val="00C03D21"/>
    <w:rsid w:val="00C05A20"/>
    <w:rsid w:val="00C10221"/>
    <w:rsid w:val="00C12AA5"/>
    <w:rsid w:val="00C14225"/>
    <w:rsid w:val="00C1743F"/>
    <w:rsid w:val="00C17677"/>
    <w:rsid w:val="00C17F8A"/>
    <w:rsid w:val="00C209A0"/>
    <w:rsid w:val="00C2407F"/>
    <w:rsid w:val="00C246CD"/>
    <w:rsid w:val="00C2666E"/>
    <w:rsid w:val="00C26AB1"/>
    <w:rsid w:val="00C26ACE"/>
    <w:rsid w:val="00C27EF1"/>
    <w:rsid w:val="00C32213"/>
    <w:rsid w:val="00C33FB3"/>
    <w:rsid w:val="00C3459E"/>
    <w:rsid w:val="00C3619A"/>
    <w:rsid w:val="00C3779A"/>
    <w:rsid w:val="00C4093E"/>
    <w:rsid w:val="00C50AA2"/>
    <w:rsid w:val="00C53F1A"/>
    <w:rsid w:val="00C544DD"/>
    <w:rsid w:val="00C54CA3"/>
    <w:rsid w:val="00C552A9"/>
    <w:rsid w:val="00C621EC"/>
    <w:rsid w:val="00C62A8B"/>
    <w:rsid w:val="00C64D7C"/>
    <w:rsid w:val="00C66C16"/>
    <w:rsid w:val="00C741D0"/>
    <w:rsid w:val="00C74275"/>
    <w:rsid w:val="00C80CAA"/>
    <w:rsid w:val="00C86894"/>
    <w:rsid w:val="00C8797B"/>
    <w:rsid w:val="00C90922"/>
    <w:rsid w:val="00C91057"/>
    <w:rsid w:val="00C915D2"/>
    <w:rsid w:val="00C932D4"/>
    <w:rsid w:val="00C93D24"/>
    <w:rsid w:val="00C95333"/>
    <w:rsid w:val="00C95657"/>
    <w:rsid w:val="00CA3D5E"/>
    <w:rsid w:val="00CA490B"/>
    <w:rsid w:val="00CA4C1B"/>
    <w:rsid w:val="00CA5916"/>
    <w:rsid w:val="00CA605D"/>
    <w:rsid w:val="00CB1938"/>
    <w:rsid w:val="00CB3572"/>
    <w:rsid w:val="00CB6A95"/>
    <w:rsid w:val="00CB7834"/>
    <w:rsid w:val="00CD4398"/>
    <w:rsid w:val="00CD50D0"/>
    <w:rsid w:val="00CD5971"/>
    <w:rsid w:val="00CE1738"/>
    <w:rsid w:val="00CE340F"/>
    <w:rsid w:val="00CE362A"/>
    <w:rsid w:val="00CE3885"/>
    <w:rsid w:val="00CE4485"/>
    <w:rsid w:val="00CE5BF7"/>
    <w:rsid w:val="00CF5051"/>
    <w:rsid w:val="00CF7F5A"/>
    <w:rsid w:val="00D001BD"/>
    <w:rsid w:val="00D02301"/>
    <w:rsid w:val="00D110D8"/>
    <w:rsid w:val="00D118D6"/>
    <w:rsid w:val="00D11916"/>
    <w:rsid w:val="00D11D8B"/>
    <w:rsid w:val="00D1481B"/>
    <w:rsid w:val="00D15D66"/>
    <w:rsid w:val="00D15FD1"/>
    <w:rsid w:val="00D20A6C"/>
    <w:rsid w:val="00D32C70"/>
    <w:rsid w:val="00D35AAB"/>
    <w:rsid w:val="00D36A92"/>
    <w:rsid w:val="00D375FF"/>
    <w:rsid w:val="00D37EBD"/>
    <w:rsid w:val="00D430FB"/>
    <w:rsid w:val="00D433CF"/>
    <w:rsid w:val="00D43B60"/>
    <w:rsid w:val="00D44DEA"/>
    <w:rsid w:val="00D45E0E"/>
    <w:rsid w:val="00D460BA"/>
    <w:rsid w:val="00D46218"/>
    <w:rsid w:val="00D5031B"/>
    <w:rsid w:val="00D50369"/>
    <w:rsid w:val="00D515A9"/>
    <w:rsid w:val="00D51F5E"/>
    <w:rsid w:val="00D520C2"/>
    <w:rsid w:val="00D52CA4"/>
    <w:rsid w:val="00D55EDF"/>
    <w:rsid w:val="00D57E4F"/>
    <w:rsid w:val="00D60943"/>
    <w:rsid w:val="00D62919"/>
    <w:rsid w:val="00D74C86"/>
    <w:rsid w:val="00D75998"/>
    <w:rsid w:val="00D76DA9"/>
    <w:rsid w:val="00D80735"/>
    <w:rsid w:val="00D81690"/>
    <w:rsid w:val="00D851AF"/>
    <w:rsid w:val="00D905C7"/>
    <w:rsid w:val="00D90A73"/>
    <w:rsid w:val="00D94160"/>
    <w:rsid w:val="00D94707"/>
    <w:rsid w:val="00D968C1"/>
    <w:rsid w:val="00D96E3C"/>
    <w:rsid w:val="00D96EC7"/>
    <w:rsid w:val="00D97CAC"/>
    <w:rsid w:val="00DA0CB3"/>
    <w:rsid w:val="00DA5CAA"/>
    <w:rsid w:val="00DA7BC8"/>
    <w:rsid w:val="00DB16F9"/>
    <w:rsid w:val="00DB2AD6"/>
    <w:rsid w:val="00DB6125"/>
    <w:rsid w:val="00DC0391"/>
    <w:rsid w:val="00DC1E86"/>
    <w:rsid w:val="00DC299D"/>
    <w:rsid w:val="00DC6158"/>
    <w:rsid w:val="00DC6E78"/>
    <w:rsid w:val="00DD09A9"/>
    <w:rsid w:val="00DD10B5"/>
    <w:rsid w:val="00DD6390"/>
    <w:rsid w:val="00DD7E4E"/>
    <w:rsid w:val="00DE29B4"/>
    <w:rsid w:val="00DE7986"/>
    <w:rsid w:val="00DF54E4"/>
    <w:rsid w:val="00DF5E9F"/>
    <w:rsid w:val="00E0101E"/>
    <w:rsid w:val="00E0245A"/>
    <w:rsid w:val="00E03331"/>
    <w:rsid w:val="00E0438D"/>
    <w:rsid w:val="00E0709A"/>
    <w:rsid w:val="00E07E2E"/>
    <w:rsid w:val="00E116DE"/>
    <w:rsid w:val="00E11AD4"/>
    <w:rsid w:val="00E11E72"/>
    <w:rsid w:val="00E133CA"/>
    <w:rsid w:val="00E149D0"/>
    <w:rsid w:val="00E15355"/>
    <w:rsid w:val="00E16069"/>
    <w:rsid w:val="00E1694C"/>
    <w:rsid w:val="00E16DBB"/>
    <w:rsid w:val="00E1781A"/>
    <w:rsid w:val="00E23053"/>
    <w:rsid w:val="00E237B1"/>
    <w:rsid w:val="00E24ECE"/>
    <w:rsid w:val="00E259CB"/>
    <w:rsid w:val="00E304CA"/>
    <w:rsid w:val="00E30BE9"/>
    <w:rsid w:val="00E34914"/>
    <w:rsid w:val="00E367A9"/>
    <w:rsid w:val="00E41F56"/>
    <w:rsid w:val="00E42D75"/>
    <w:rsid w:val="00E447A8"/>
    <w:rsid w:val="00E45565"/>
    <w:rsid w:val="00E45D24"/>
    <w:rsid w:val="00E45E6B"/>
    <w:rsid w:val="00E469CD"/>
    <w:rsid w:val="00E4738C"/>
    <w:rsid w:val="00E47D7D"/>
    <w:rsid w:val="00E56498"/>
    <w:rsid w:val="00E57A18"/>
    <w:rsid w:val="00E70CA1"/>
    <w:rsid w:val="00E72A54"/>
    <w:rsid w:val="00E73B17"/>
    <w:rsid w:val="00E73BDA"/>
    <w:rsid w:val="00E7624C"/>
    <w:rsid w:val="00E8597F"/>
    <w:rsid w:val="00E86328"/>
    <w:rsid w:val="00E87B0F"/>
    <w:rsid w:val="00E92705"/>
    <w:rsid w:val="00E964BE"/>
    <w:rsid w:val="00E97C86"/>
    <w:rsid w:val="00E97CB5"/>
    <w:rsid w:val="00EA03EA"/>
    <w:rsid w:val="00EA2C40"/>
    <w:rsid w:val="00EA5B98"/>
    <w:rsid w:val="00EA66B1"/>
    <w:rsid w:val="00EA7499"/>
    <w:rsid w:val="00EB0F44"/>
    <w:rsid w:val="00EB5026"/>
    <w:rsid w:val="00EC1CF3"/>
    <w:rsid w:val="00EC37B8"/>
    <w:rsid w:val="00EC5DE8"/>
    <w:rsid w:val="00ED29E5"/>
    <w:rsid w:val="00ED46C5"/>
    <w:rsid w:val="00ED66CD"/>
    <w:rsid w:val="00ED74CA"/>
    <w:rsid w:val="00EE2D1A"/>
    <w:rsid w:val="00EF30B9"/>
    <w:rsid w:val="00EF63EA"/>
    <w:rsid w:val="00EF6BB1"/>
    <w:rsid w:val="00EF7772"/>
    <w:rsid w:val="00F00853"/>
    <w:rsid w:val="00F00A13"/>
    <w:rsid w:val="00F02795"/>
    <w:rsid w:val="00F02965"/>
    <w:rsid w:val="00F06323"/>
    <w:rsid w:val="00F12ED1"/>
    <w:rsid w:val="00F138EE"/>
    <w:rsid w:val="00F14D42"/>
    <w:rsid w:val="00F15D73"/>
    <w:rsid w:val="00F169AE"/>
    <w:rsid w:val="00F17A53"/>
    <w:rsid w:val="00F21204"/>
    <w:rsid w:val="00F25A85"/>
    <w:rsid w:val="00F273C8"/>
    <w:rsid w:val="00F36626"/>
    <w:rsid w:val="00F42BB8"/>
    <w:rsid w:val="00F441A9"/>
    <w:rsid w:val="00F44DBA"/>
    <w:rsid w:val="00F46975"/>
    <w:rsid w:val="00F52B08"/>
    <w:rsid w:val="00F53091"/>
    <w:rsid w:val="00F53973"/>
    <w:rsid w:val="00F54C2C"/>
    <w:rsid w:val="00F56D81"/>
    <w:rsid w:val="00F60AAF"/>
    <w:rsid w:val="00F62A2C"/>
    <w:rsid w:val="00F63508"/>
    <w:rsid w:val="00F650C0"/>
    <w:rsid w:val="00F65D7B"/>
    <w:rsid w:val="00F70261"/>
    <w:rsid w:val="00F71B77"/>
    <w:rsid w:val="00F729E0"/>
    <w:rsid w:val="00F74C6A"/>
    <w:rsid w:val="00F76ECB"/>
    <w:rsid w:val="00F8194D"/>
    <w:rsid w:val="00F83BE3"/>
    <w:rsid w:val="00F83E21"/>
    <w:rsid w:val="00F92FE5"/>
    <w:rsid w:val="00FA08D8"/>
    <w:rsid w:val="00FA4D6B"/>
    <w:rsid w:val="00FB1046"/>
    <w:rsid w:val="00FB41CB"/>
    <w:rsid w:val="00FB52CC"/>
    <w:rsid w:val="00FB54F7"/>
    <w:rsid w:val="00FC319B"/>
    <w:rsid w:val="00FC5871"/>
    <w:rsid w:val="00FC794C"/>
    <w:rsid w:val="00FC7EBF"/>
    <w:rsid w:val="00FD2CAF"/>
    <w:rsid w:val="00FD5075"/>
    <w:rsid w:val="00FD7972"/>
    <w:rsid w:val="00FE4F6F"/>
    <w:rsid w:val="00FE71DF"/>
    <w:rsid w:val="00FF3D35"/>
    <w:rsid w:val="00FF5255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BB5EE78-00F0-4EA7-BF22-F7C3B30F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90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76ECB"/>
    <w:pPr>
      <w:keepNext/>
      <w:numPr>
        <w:numId w:val="8"/>
      </w:numPr>
      <w:spacing w:before="240" w:after="60" w:line="276" w:lineRule="auto"/>
      <w:outlineLvl w:val="0"/>
    </w:pPr>
    <w:rPr>
      <w:rFonts w:ascii="Arial" w:eastAsia="Calibri" w:hAnsi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76ECB"/>
    <w:pPr>
      <w:keepNext/>
      <w:numPr>
        <w:ilvl w:val="1"/>
        <w:numId w:val="8"/>
      </w:numPr>
      <w:spacing w:before="240" w:after="60" w:line="276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F76ECB"/>
    <w:pPr>
      <w:keepNext/>
      <w:numPr>
        <w:ilvl w:val="2"/>
        <w:numId w:val="8"/>
      </w:numPr>
      <w:spacing w:before="240" w:after="60" w:line="276" w:lineRule="auto"/>
      <w:outlineLvl w:val="2"/>
    </w:pPr>
    <w:rPr>
      <w:rFonts w:ascii="Arial" w:eastAsia="Calibri" w:hAnsi="Arial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F76ECB"/>
    <w:pPr>
      <w:keepNext/>
      <w:numPr>
        <w:ilvl w:val="3"/>
        <w:numId w:val="8"/>
      </w:numPr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F76ECB"/>
    <w:pPr>
      <w:numPr>
        <w:ilvl w:val="4"/>
        <w:numId w:val="8"/>
      </w:numPr>
      <w:spacing w:before="240" w:after="60" w:line="276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F76ECB"/>
    <w:pPr>
      <w:numPr>
        <w:ilvl w:val="5"/>
        <w:numId w:val="8"/>
      </w:numPr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F76ECB"/>
    <w:pPr>
      <w:numPr>
        <w:ilvl w:val="6"/>
        <w:numId w:val="8"/>
      </w:numPr>
      <w:spacing w:before="240" w:after="60" w:line="276" w:lineRule="auto"/>
      <w:outlineLvl w:val="6"/>
    </w:pPr>
    <w:rPr>
      <w:rFonts w:eastAsia="Calibri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F76ECB"/>
    <w:pPr>
      <w:numPr>
        <w:ilvl w:val="7"/>
        <w:numId w:val="8"/>
      </w:numPr>
      <w:spacing w:before="240" w:after="60" w:line="276" w:lineRule="auto"/>
      <w:outlineLvl w:val="7"/>
    </w:pPr>
    <w:rPr>
      <w:rFonts w:eastAsia="Calibri"/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F76ECB"/>
    <w:pPr>
      <w:numPr>
        <w:ilvl w:val="8"/>
        <w:numId w:val="8"/>
      </w:numPr>
      <w:spacing w:before="240" w:after="60" w:line="276" w:lineRule="auto"/>
      <w:outlineLvl w:val="8"/>
    </w:pPr>
    <w:rPr>
      <w:rFonts w:ascii="Arial" w:eastAsia="Calibri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œæ tabeli"/>
    <w:basedOn w:val="Tekstpodstawowy"/>
    <w:rsid w:val="00864078"/>
    <w:pPr>
      <w:widowControl w:val="0"/>
      <w:suppressAutoHyphens/>
      <w:autoSpaceDE w:val="0"/>
      <w:autoSpaceDN w:val="0"/>
      <w:adjustRightInd w:val="0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864078"/>
    <w:pPr>
      <w:spacing w:after="120"/>
    </w:pPr>
  </w:style>
  <w:style w:type="paragraph" w:styleId="Stopka">
    <w:name w:val="footer"/>
    <w:aliases w:val="Znak Znak1 Znak Znak,Znak Znak1 Znak Z Znak Znak,Znak Znak1 Znak Z Znak,Znak Znak1 Znak Z,Znak Znak1 Znak Z Znak Znak Znak Znak Znak Znak,Znak Znak1 Znak"/>
    <w:basedOn w:val="Normalny"/>
    <w:link w:val="StopkaZnak"/>
    <w:uiPriority w:val="99"/>
    <w:rsid w:val="00BD16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16B6"/>
  </w:style>
  <w:style w:type="paragraph" w:styleId="Nagwek">
    <w:name w:val="header"/>
    <w:basedOn w:val="Normalny"/>
    <w:rsid w:val="009B7EA1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rsid w:val="007C3DAF"/>
    <w:pPr>
      <w:tabs>
        <w:tab w:val="left" w:pos="360"/>
        <w:tab w:val="right" w:leader="dot" w:pos="9060"/>
      </w:tabs>
      <w:spacing w:before="60" w:after="60" w:line="288" w:lineRule="auto"/>
    </w:pPr>
    <w:rPr>
      <w:sz w:val="22"/>
    </w:rPr>
  </w:style>
  <w:style w:type="paragraph" w:styleId="Spistreci2">
    <w:name w:val="toc 2"/>
    <w:basedOn w:val="Normalny"/>
    <w:next w:val="Normalny"/>
    <w:autoRedefine/>
    <w:rsid w:val="0043490C"/>
    <w:pPr>
      <w:ind w:left="240"/>
      <w:jc w:val="both"/>
    </w:pPr>
    <w:rPr>
      <w:sz w:val="22"/>
    </w:rPr>
  </w:style>
  <w:style w:type="paragraph" w:styleId="Tekstdymka">
    <w:name w:val="Balloon Text"/>
    <w:basedOn w:val="Normalny"/>
    <w:semiHidden/>
    <w:rsid w:val="00A151E3"/>
    <w:rPr>
      <w:rFonts w:ascii="Tahoma" w:hAnsi="Tahoma" w:cs="Tahoma"/>
      <w:sz w:val="16"/>
      <w:szCs w:val="16"/>
    </w:rPr>
  </w:style>
  <w:style w:type="character" w:customStyle="1" w:styleId="tabulatory">
    <w:name w:val="tabulatory"/>
    <w:basedOn w:val="Domylnaczcionkaakapitu"/>
    <w:rsid w:val="0063166A"/>
  </w:style>
  <w:style w:type="character" w:customStyle="1" w:styleId="Nagwek1Znak">
    <w:name w:val="Nagłówek 1 Znak"/>
    <w:link w:val="Nagwek1"/>
    <w:rsid w:val="00F76ECB"/>
    <w:rPr>
      <w:rFonts w:ascii="Arial" w:eastAsia="Calibri" w:hAnsi="Arial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F76ECB"/>
    <w:rPr>
      <w:rFonts w:ascii="Arial" w:eastAsia="Calibri" w:hAnsi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F76ECB"/>
    <w:rPr>
      <w:rFonts w:ascii="Arial" w:eastAsia="Calibri" w:hAnsi="Arial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F76ECB"/>
    <w:rPr>
      <w:rFonts w:eastAsia="Calibri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rsid w:val="00F76ECB"/>
    <w:rPr>
      <w:rFonts w:ascii="Calibri" w:eastAsia="Calibri" w:hAnsi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F76ECB"/>
    <w:rPr>
      <w:rFonts w:eastAsia="Calibri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F76ECB"/>
    <w:rPr>
      <w:rFonts w:eastAsia="Calibri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F76ECB"/>
    <w:rPr>
      <w:rFonts w:eastAsia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F76EC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D94160"/>
    <w:pPr>
      <w:ind w:left="720" w:hanging="357"/>
      <w:contextualSpacing/>
    </w:pPr>
  </w:style>
  <w:style w:type="character" w:customStyle="1" w:styleId="AkapitzlistZnak">
    <w:name w:val="Akapit z listą Znak"/>
    <w:link w:val="Akapitzlist"/>
    <w:uiPriority w:val="99"/>
    <w:rsid w:val="00D94160"/>
    <w:rPr>
      <w:sz w:val="24"/>
      <w:szCs w:val="24"/>
    </w:rPr>
  </w:style>
  <w:style w:type="character" w:styleId="Hipercze">
    <w:name w:val="Hyperlink"/>
    <w:rsid w:val="00EA5B98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rsid w:val="00EA5B98"/>
    <w:pPr>
      <w:ind w:left="720" w:hanging="357"/>
      <w:contextualSpacing/>
    </w:pPr>
  </w:style>
  <w:style w:type="character" w:customStyle="1" w:styleId="ListParagraphChar">
    <w:name w:val="List Paragraph Char"/>
    <w:link w:val="Akapitzlist1"/>
    <w:rsid w:val="00EA5B98"/>
    <w:rPr>
      <w:sz w:val="24"/>
      <w:szCs w:val="24"/>
    </w:rPr>
  </w:style>
  <w:style w:type="character" w:styleId="Odwoaniedokomentarza">
    <w:name w:val="annotation reference"/>
    <w:semiHidden/>
    <w:rsid w:val="006869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86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869A9"/>
    <w:rPr>
      <w:b/>
      <w:bCs/>
    </w:rPr>
  </w:style>
  <w:style w:type="paragraph" w:styleId="Poprawka">
    <w:name w:val="Revision"/>
    <w:hidden/>
    <w:uiPriority w:val="99"/>
    <w:semiHidden/>
    <w:rsid w:val="00E87B0F"/>
    <w:rPr>
      <w:sz w:val="24"/>
      <w:szCs w:val="24"/>
    </w:rPr>
  </w:style>
  <w:style w:type="character" w:customStyle="1" w:styleId="StopkaZnak">
    <w:name w:val="Stopka Znak"/>
    <w:aliases w:val="Znak Znak1 Znak Znak Znak,Znak Znak1 Znak Z Znak Znak Znak,Znak Znak1 Znak Z Znak Znak1,Znak Znak1 Znak Z Znak1,Znak Znak1 Znak Z Znak Znak Znak Znak Znak Znak Znak,Znak Znak1 Znak Znak1"/>
    <w:link w:val="Stopka"/>
    <w:uiPriority w:val="99"/>
    <w:rsid w:val="00D15FD1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76A9D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rsid w:val="00B328E2"/>
    <w:rPr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9E2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489E-A843-42EA-BDF1-12D3786DF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07009F-6445-461A-93E4-76F064B99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5847</Words>
  <Characters>35085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"Przewozy Regionalne" sp</vt:lpstr>
    </vt:vector>
  </TitlesOfParts>
  <Company>PBW Poznań</Company>
  <LinksUpToDate>false</LinksUpToDate>
  <CharactersWithSpaces>40851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"Przewozy Regionalne" sp</dc:title>
  <dc:creator>Elżbieta Kulińska</dc:creator>
  <cp:lastModifiedBy>Leszek Kasprzyk</cp:lastModifiedBy>
  <cp:revision>6</cp:revision>
  <cp:lastPrinted>2017-10-12T06:48:00Z</cp:lastPrinted>
  <dcterms:created xsi:type="dcterms:W3CDTF">2017-10-26T05:42:00Z</dcterms:created>
  <dcterms:modified xsi:type="dcterms:W3CDTF">2017-11-16T06:44:00Z</dcterms:modified>
</cp:coreProperties>
</file>